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57" w:rsidRDefault="00086C31">
      <w:pPr>
        <w:pBdr>
          <w:top w:val="nil"/>
          <w:left w:val="nil"/>
          <w:bottom w:val="nil"/>
          <w:right w:val="nil"/>
          <w:between w:val="nil"/>
        </w:pBdr>
        <w:spacing w:after="0" w:line="240" w:lineRule="auto"/>
        <w:jc w:val="center"/>
        <w:rPr>
          <w:rFonts w:ascii="Verdana" w:eastAsia="Verdana" w:hAnsi="Verdana" w:cs="Verdana"/>
          <w:b/>
          <w:color w:val="000000"/>
          <w:sz w:val="24"/>
          <w:szCs w:val="24"/>
        </w:rPr>
      </w:pPr>
      <w:r>
        <w:rPr>
          <w:noProof/>
          <w:color w:val="000000"/>
          <w:lang w:val="en-IE"/>
        </w:rPr>
        <w:drawing>
          <wp:inline distT="0" distB="0" distL="0" distR="0">
            <wp:extent cx="5731510" cy="1028065"/>
            <wp:effectExtent l="0" t="0" r="0" b="0"/>
            <wp:docPr id="2" name="image1.png" descr="C:\Users\Paula\Dropbox\School Admin\logo_1.png"/>
            <wp:cNvGraphicFramePr/>
            <a:graphic xmlns:a="http://schemas.openxmlformats.org/drawingml/2006/main">
              <a:graphicData uri="http://schemas.openxmlformats.org/drawingml/2006/picture">
                <pic:pic xmlns:pic="http://schemas.openxmlformats.org/drawingml/2006/picture">
                  <pic:nvPicPr>
                    <pic:cNvPr id="0" name="image1.png" descr="C:\Users\Paula\Dropbox\School Admin\logo_1.png"/>
                    <pic:cNvPicPr preferRelativeResize="0"/>
                  </pic:nvPicPr>
                  <pic:blipFill>
                    <a:blip r:embed="rId8"/>
                    <a:srcRect/>
                    <a:stretch>
                      <a:fillRect/>
                    </a:stretch>
                  </pic:blipFill>
                  <pic:spPr>
                    <a:xfrm>
                      <a:off x="0" y="0"/>
                      <a:ext cx="5731510" cy="1028065"/>
                    </a:xfrm>
                    <a:prstGeom prst="rect">
                      <a:avLst/>
                    </a:prstGeom>
                    <a:ln/>
                  </pic:spPr>
                </pic:pic>
              </a:graphicData>
            </a:graphic>
          </wp:inline>
        </w:drawing>
      </w:r>
    </w:p>
    <w:p w:rsidR="008F7457" w:rsidRDefault="008F7457">
      <w:pPr>
        <w:pBdr>
          <w:top w:val="nil"/>
          <w:left w:val="nil"/>
          <w:bottom w:val="nil"/>
          <w:right w:val="nil"/>
          <w:between w:val="nil"/>
        </w:pBdr>
        <w:spacing w:after="0" w:line="240" w:lineRule="auto"/>
        <w:jc w:val="center"/>
        <w:rPr>
          <w:rFonts w:ascii="Verdana" w:eastAsia="Verdana" w:hAnsi="Verdana" w:cs="Verdana"/>
          <w:b/>
          <w:color w:val="000000"/>
          <w:sz w:val="24"/>
          <w:szCs w:val="24"/>
        </w:rPr>
      </w:pPr>
    </w:p>
    <w:p w:rsidR="008F7457" w:rsidRDefault="00086C31">
      <w:pPr>
        <w:pBdr>
          <w:top w:val="nil"/>
          <w:left w:val="nil"/>
          <w:bottom w:val="nil"/>
          <w:right w:val="nil"/>
          <w:between w:val="nil"/>
        </w:pBdr>
        <w:spacing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Child Safeguarding Risk Assessment</w:t>
      </w:r>
    </w:p>
    <w:p w:rsidR="008F7457" w:rsidRDefault="00086C31">
      <w:pPr>
        <w:pBdr>
          <w:top w:val="nil"/>
          <w:left w:val="nil"/>
          <w:bottom w:val="nil"/>
          <w:right w:val="nil"/>
          <w:between w:val="nil"/>
        </w:pBdr>
        <w:spacing w:after="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w:t>
      </w:r>
      <w:proofErr w:type="gramStart"/>
      <w:r>
        <w:rPr>
          <w:rFonts w:ascii="Verdana" w:eastAsia="Verdana" w:hAnsi="Verdana" w:cs="Verdana"/>
          <w:b/>
          <w:color w:val="000000"/>
          <w:sz w:val="24"/>
          <w:szCs w:val="24"/>
        </w:rPr>
        <w:t>of</w:t>
      </w:r>
      <w:proofErr w:type="gramEnd"/>
      <w:r>
        <w:rPr>
          <w:rFonts w:ascii="Verdana" w:eastAsia="Verdana" w:hAnsi="Verdana" w:cs="Verdana"/>
          <w:b/>
          <w:color w:val="000000"/>
          <w:sz w:val="24"/>
          <w:szCs w:val="24"/>
        </w:rPr>
        <w:t xml:space="preserve"> any potential harm)</w:t>
      </w:r>
    </w:p>
    <w:p w:rsidR="008F7457" w:rsidRDefault="008F7457">
      <w:pPr>
        <w:pBdr>
          <w:top w:val="nil"/>
          <w:left w:val="nil"/>
          <w:bottom w:val="nil"/>
          <w:right w:val="nil"/>
          <w:between w:val="nil"/>
        </w:pBdr>
        <w:spacing w:after="0" w:line="240" w:lineRule="auto"/>
        <w:jc w:val="center"/>
        <w:rPr>
          <w:rFonts w:ascii="Verdana" w:eastAsia="Verdana" w:hAnsi="Verdana" w:cs="Verdana"/>
          <w:b/>
          <w:color w:val="000000"/>
          <w:sz w:val="24"/>
          <w:szCs w:val="24"/>
        </w:rPr>
      </w:pPr>
    </w:p>
    <w:p w:rsidR="008F7457" w:rsidRDefault="00086C31">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tbl>
      <w:tblPr>
        <w:tblStyle w:val="a"/>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1"/>
        <w:gridCol w:w="931"/>
        <w:gridCol w:w="4252"/>
        <w:gridCol w:w="5670"/>
      </w:tblGrid>
      <w:tr w:rsidR="008F7457">
        <w:trPr>
          <w:trHeight w:val="771"/>
        </w:trPr>
        <w:tc>
          <w:tcPr>
            <w:tcW w:w="4031" w:type="dxa"/>
            <w:vAlign w:val="center"/>
          </w:tcPr>
          <w:p w:rsidR="008F7457" w:rsidRDefault="00086C31">
            <w:pPr>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vAlign w:val="center"/>
          </w:tcPr>
          <w:p w:rsidR="008F7457" w:rsidRDefault="00086C31">
            <w:pPr>
              <w:pBdr>
                <w:top w:val="nil"/>
                <w:left w:val="nil"/>
                <w:bottom w:val="nil"/>
                <w:right w:val="nil"/>
                <w:between w:val="nil"/>
              </w:pBdr>
              <w:tabs>
                <w:tab w:val="left" w:pos="1704"/>
              </w:tabs>
              <w:jc w:val="center"/>
              <w:rPr>
                <w:rFonts w:ascii="Verdana" w:eastAsia="Verdana" w:hAnsi="Verdana" w:cs="Verdana"/>
                <w:b/>
                <w:color w:val="000000"/>
                <w:sz w:val="20"/>
                <w:szCs w:val="20"/>
              </w:rPr>
            </w:pPr>
            <w:r>
              <w:rPr>
                <w:rFonts w:ascii="Verdana" w:eastAsia="Verdana" w:hAnsi="Verdana" w:cs="Verdana"/>
                <w:b/>
                <w:color w:val="000000"/>
                <w:sz w:val="20"/>
                <w:szCs w:val="20"/>
              </w:rPr>
              <w:t>Risk Level</w:t>
            </w:r>
          </w:p>
        </w:tc>
        <w:tc>
          <w:tcPr>
            <w:tcW w:w="4252" w:type="dxa"/>
            <w:vAlign w:val="center"/>
          </w:tcPr>
          <w:p w:rsidR="008F7457" w:rsidRDefault="00086C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The School has   identified the following Risk of Harm</w:t>
            </w:r>
          </w:p>
          <w:p w:rsidR="008F7457" w:rsidRDefault="008F7457">
            <w:pPr>
              <w:jc w:val="center"/>
              <w:rPr>
                <w:rFonts w:ascii="Verdana" w:eastAsia="Verdana" w:hAnsi="Verdana" w:cs="Verdana"/>
                <w:b/>
                <w:sz w:val="20"/>
                <w:szCs w:val="20"/>
              </w:rPr>
            </w:pPr>
          </w:p>
        </w:tc>
        <w:tc>
          <w:tcPr>
            <w:tcW w:w="5670" w:type="dxa"/>
            <w:vAlign w:val="center"/>
          </w:tcPr>
          <w:p w:rsidR="008F7457" w:rsidRDefault="00086C31">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The School has the following Procedures in place to address risk identified in this assessment</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Training of school personnel in Child Protection matters</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not recognised or reported promptly </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 &amp; DES procedures made available to all staff</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DLP&amp; DDLP to attend PDST face to face training/ </w:t>
            </w:r>
            <w:r>
              <w:rPr>
                <w:rFonts w:ascii="Verdana" w:eastAsia="Verdana" w:hAnsi="Verdana" w:cs="Verdana"/>
                <w:sz w:val="20"/>
                <w:szCs w:val="20"/>
              </w:rPr>
              <w:t xml:space="preserve">remote training when necessary due to </w:t>
            </w:r>
            <w:proofErr w:type="spellStart"/>
            <w:r>
              <w:rPr>
                <w:rFonts w:ascii="Verdana" w:eastAsia="Verdana" w:hAnsi="Verdana" w:cs="Verdana"/>
                <w:sz w:val="20"/>
                <w:szCs w:val="20"/>
              </w:rPr>
              <w:t>Covid</w:t>
            </w:r>
            <w:proofErr w:type="spellEnd"/>
            <w:r>
              <w:rPr>
                <w:rFonts w:ascii="Verdana" w:eastAsia="Verdana" w:hAnsi="Verdana" w:cs="Verdana"/>
                <w:sz w:val="20"/>
                <w:szCs w:val="20"/>
              </w:rPr>
              <w:t xml:space="preserve"> restrictions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All Staff to view </w:t>
            </w:r>
            <w:proofErr w:type="spellStart"/>
            <w:r>
              <w:rPr>
                <w:rFonts w:ascii="Verdana" w:eastAsia="Verdana" w:hAnsi="Verdana" w:cs="Verdana"/>
                <w:color w:val="000000"/>
                <w:sz w:val="20"/>
                <w:szCs w:val="20"/>
              </w:rPr>
              <w:t>Túsla</w:t>
            </w:r>
            <w:proofErr w:type="spellEnd"/>
            <w:r>
              <w:rPr>
                <w:rFonts w:ascii="Verdana" w:eastAsia="Verdana" w:hAnsi="Verdana" w:cs="Verdana"/>
                <w:color w:val="000000"/>
                <w:sz w:val="20"/>
                <w:szCs w:val="20"/>
              </w:rPr>
              <w:t xml:space="preserve"> training module &amp; any other online training offered by PDST</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BOM records all records of staff and board training</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Staff training in the area of Child Protection</w:t>
            </w:r>
          </w:p>
          <w:p w:rsidR="008F7457" w:rsidRDefault="00086C31">
            <w:pPr>
              <w:numPr>
                <w:ilvl w:val="0"/>
                <w:numId w:val="14"/>
              </w:numPr>
              <w:rPr>
                <w:rFonts w:ascii="Verdana" w:eastAsia="Verdana" w:hAnsi="Verdana" w:cs="Verdana"/>
                <w:sz w:val="20"/>
                <w:szCs w:val="20"/>
              </w:rPr>
            </w:pPr>
            <w:r>
              <w:rPr>
                <w:rFonts w:ascii="Verdana" w:eastAsia="Verdana" w:hAnsi="Verdana" w:cs="Verdana"/>
                <w:sz w:val="20"/>
                <w:szCs w:val="20"/>
              </w:rPr>
              <w:t>Staff are Garda vetted</w:t>
            </w:r>
          </w:p>
          <w:p w:rsidR="008F7457" w:rsidRDefault="00086C31">
            <w:pPr>
              <w:numPr>
                <w:ilvl w:val="0"/>
                <w:numId w:val="14"/>
              </w:numPr>
              <w:rPr>
                <w:rFonts w:ascii="Verdana" w:eastAsia="Verdana" w:hAnsi="Verdana" w:cs="Verdana"/>
                <w:sz w:val="20"/>
                <w:szCs w:val="20"/>
              </w:rPr>
            </w:pPr>
            <w:r>
              <w:rPr>
                <w:rFonts w:ascii="Verdana" w:eastAsia="Verdana" w:hAnsi="Verdana" w:cs="Verdana"/>
                <w:sz w:val="20"/>
                <w:szCs w:val="20"/>
              </w:rPr>
              <w:t>Glass panels in every classroom to establish visibility at all times</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One to one teaching</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by school personnel</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has policy in place for one to one teaching</w:t>
            </w:r>
          </w:p>
          <w:p w:rsidR="008F7457" w:rsidRDefault="00086C31">
            <w:pPr>
              <w:numPr>
                <w:ilvl w:val="0"/>
                <w:numId w:val="14"/>
              </w:numPr>
              <w:rPr>
                <w:rFonts w:ascii="Verdana" w:eastAsia="Verdana" w:hAnsi="Verdana" w:cs="Verdana"/>
                <w:sz w:val="20"/>
                <w:szCs w:val="20"/>
              </w:rPr>
            </w:pPr>
            <w:r>
              <w:rPr>
                <w:rFonts w:ascii="Verdana" w:eastAsia="Verdana" w:hAnsi="Verdana" w:cs="Verdana"/>
                <w:sz w:val="20"/>
                <w:szCs w:val="20"/>
              </w:rPr>
              <w:t>Child protection policy is on display in every classroom.</w:t>
            </w:r>
          </w:p>
          <w:p w:rsidR="008F7457" w:rsidRDefault="00086C31">
            <w:pPr>
              <w:numPr>
                <w:ilvl w:val="0"/>
                <w:numId w:val="14"/>
              </w:numPr>
              <w:rPr>
                <w:rFonts w:ascii="Verdana" w:eastAsia="Verdana" w:hAnsi="Verdana" w:cs="Verdana"/>
                <w:sz w:val="20"/>
                <w:szCs w:val="20"/>
              </w:rPr>
            </w:pPr>
            <w:r>
              <w:rPr>
                <w:rFonts w:ascii="Verdana" w:eastAsia="Verdana" w:hAnsi="Verdana" w:cs="Verdana"/>
                <w:sz w:val="20"/>
                <w:szCs w:val="20"/>
              </w:rPr>
              <w:t>Glass panels in every classroom to establish visibility at all times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When teaching one to one online during school closures, parent must be within earshot.  Parent email used as contact point for zoom calls</w:t>
            </w:r>
            <w:r w:rsidR="00E14E77">
              <w:rPr>
                <w:rFonts w:ascii="Verdana" w:eastAsia="Verdana" w:hAnsi="Verdana" w:cs="Verdana"/>
                <w:sz w:val="20"/>
                <w:szCs w:val="20"/>
              </w:rPr>
              <w:t xml:space="preserve">, parent is </w:t>
            </w:r>
            <w:proofErr w:type="spellStart"/>
            <w:r w:rsidR="00E14E77">
              <w:rPr>
                <w:rFonts w:ascii="Verdana" w:eastAsia="Verdana" w:hAnsi="Verdana" w:cs="Verdana"/>
                <w:sz w:val="20"/>
                <w:szCs w:val="20"/>
              </w:rPr>
              <w:t>cc’ed</w:t>
            </w:r>
            <w:proofErr w:type="spellEnd"/>
            <w:r w:rsidR="00E14E77">
              <w:rPr>
                <w:rFonts w:ascii="Verdana" w:eastAsia="Verdana" w:hAnsi="Verdana" w:cs="Verdana"/>
                <w:sz w:val="20"/>
                <w:szCs w:val="20"/>
              </w:rPr>
              <w:t xml:space="preserve"> if child’s school email is used</w:t>
            </w:r>
            <w:r>
              <w:rPr>
                <w:rFonts w:ascii="Verdana" w:eastAsia="Verdana" w:hAnsi="Verdana" w:cs="Verdana"/>
                <w:sz w:val="20"/>
                <w:szCs w:val="20"/>
              </w:rPr>
              <w:t xml:space="preserve">. </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Open doors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Table between teacher and pupil</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Glass in window</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Care of Children with special needs, including intimate care needs</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by school personnel</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Individualised Policy on intimate care for applicable children</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Toilet areas</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Inappropriate behaviour</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General toileting policy for toileting accidents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Individual toilets are in the main classrooms. </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Toilets when using the school hall</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Inappropriate behaviour</w:t>
            </w:r>
          </w:p>
        </w:tc>
        <w:tc>
          <w:tcPr>
            <w:tcW w:w="5670" w:type="dxa"/>
          </w:tcPr>
          <w:p w:rsidR="008F7457" w:rsidRDefault="00086C31">
            <w:pPr>
              <w:numPr>
                <w:ilvl w:val="0"/>
                <w:numId w:val="6"/>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Children are not to use staff toilets beside the hall, they are to use Junior Infant rooms </w:t>
            </w:r>
          </w:p>
        </w:tc>
      </w:tr>
      <w:tr w:rsidR="008F7457">
        <w:trPr>
          <w:trHeight w:val="704"/>
        </w:trPr>
        <w:tc>
          <w:tcPr>
            <w:tcW w:w="4031" w:type="dxa"/>
          </w:tcPr>
          <w:p w:rsidR="008F7457" w:rsidRDefault="00086C31">
            <w:pPr>
              <w:rPr>
                <w:rFonts w:ascii="Verdana" w:eastAsia="Verdana" w:hAnsi="Verdana" w:cs="Verdana"/>
                <w:sz w:val="20"/>
                <w:szCs w:val="20"/>
              </w:rPr>
            </w:pPr>
            <w:r>
              <w:rPr>
                <w:rFonts w:ascii="Verdana" w:eastAsia="Verdana" w:hAnsi="Verdana" w:cs="Verdana"/>
                <w:sz w:val="20"/>
                <w:szCs w:val="20"/>
              </w:rPr>
              <w:t>Toilets when using SET Rooms</w:t>
            </w:r>
          </w:p>
        </w:tc>
        <w:tc>
          <w:tcPr>
            <w:tcW w:w="931" w:type="dxa"/>
          </w:tcPr>
          <w:p w:rsidR="008F7457" w:rsidRDefault="00086C31">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Med</w:t>
            </w:r>
          </w:p>
        </w:tc>
        <w:tc>
          <w:tcPr>
            <w:tcW w:w="4252" w:type="dxa"/>
          </w:tcPr>
          <w:p w:rsidR="008F7457" w:rsidRDefault="00086C31">
            <w:pPr>
              <w:rPr>
                <w:rFonts w:ascii="Verdana" w:eastAsia="Verdana" w:hAnsi="Verdana" w:cs="Verdana"/>
                <w:sz w:val="20"/>
                <w:szCs w:val="20"/>
              </w:rPr>
            </w:pPr>
            <w:r>
              <w:rPr>
                <w:rFonts w:ascii="Verdana" w:eastAsia="Verdana" w:hAnsi="Verdana" w:cs="Verdana"/>
                <w:sz w:val="20"/>
                <w:szCs w:val="20"/>
              </w:rPr>
              <w:t>Inappropriate behaviour</w:t>
            </w:r>
          </w:p>
        </w:tc>
        <w:tc>
          <w:tcPr>
            <w:tcW w:w="5670" w:type="dxa"/>
          </w:tcPr>
          <w:p w:rsidR="008F7457" w:rsidRDefault="00086C31">
            <w:pPr>
              <w:numPr>
                <w:ilvl w:val="0"/>
                <w:numId w:val="1"/>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Teachers send the children to the arranged mainstream class to use toilets</w:t>
            </w:r>
          </w:p>
        </w:tc>
      </w:tr>
      <w:tr w:rsidR="008F7457">
        <w:trPr>
          <w:trHeight w:val="704"/>
        </w:trPr>
        <w:tc>
          <w:tcPr>
            <w:tcW w:w="4031" w:type="dxa"/>
          </w:tcPr>
          <w:p w:rsidR="008F7457" w:rsidRDefault="00086C31">
            <w:pPr>
              <w:rPr>
                <w:rFonts w:ascii="Verdana" w:eastAsia="Verdana" w:hAnsi="Verdana" w:cs="Verdana"/>
                <w:sz w:val="20"/>
                <w:szCs w:val="20"/>
              </w:rPr>
            </w:pPr>
            <w:r>
              <w:rPr>
                <w:rFonts w:ascii="Verdana" w:eastAsia="Verdana" w:hAnsi="Verdana" w:cs="Verdana"/>
                <w:sz w:val="20"/>
                <w:szCs w:val="20"/>
              </w:rPr>
              <w:t>Use of Isolation Room</w:t>
            </w:r>
          </w:p>
        </w:tc>
        <w:tc>
          <w:tcPr>
            <w:tcW w:w="931" w:type="dxa"/>
          </w:tcPr>
          <w:p w:rsidR="008F7457" w:rsidRDefault="00086C31">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Med</w:t>
            </w:r>
          </w:p>
        </w:tc>
        <w:tc>
          <w:tcPr>
            <w:tcW w:w="4252" w:type="dxa"/>
          </w:tcPr>
          <w:p w:rsidR="008F7457" w:rsidRDefault="00086C31">
            <w:pPr>
              <w:rPr>
                <w:rFonts w:ascii="Verdana" w:eastAsia="Verdana" w:hAnsi="Verdana" w:cs="Verdana"/>
                <w:sz w:val="20"/>
                <w:szCs w:val="20"/>
              </w:rPr>
            </w:pPr>
            <w:r>
              <w:rPr>
                <w:rFonts w:ascii="Verdana" w:eastAsia="Verdana" w:hAnsi="Verdana" w:cs="Verdana"/>
                <w:sz w:val="20"/>
                <w:szCs w:val="20"/>
              </w:rPr>
              <w:t>Harm by school personnel</w:t>
            </w:r>
          </w:p>
        </w:tc>
        <w:tc>
          <w:tcPr>
            <w:tcW w:w="5670" w:type="dxa"/>
          </w:tcPr>
          <w:p w:rsidR="008F7457" w:rsidRDefault="00086C31">
            <w:pPr>
              <w:numPr>
                <w:ilvl w:val="0"/>
                <w:numId w:val="15"/>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Isolation Room o</w:t>
            </w:r>
            <w:r w:rsidR="00E14E77">
              <w:rPr>
                <w:rFonts w:ascii="Verdana" w:eastAsia="Verdana" w:hAnsi="Verdana" w:cs="Verdana"/>
                <w:sz w:val="20"/>
                <w:szCs w:val="20"/>
              </w:rPr>
              <w:t xml:space="preserve">nly used when necessary as per </w:t>
            </w:r>
            <w:proofErr w:type="spellStart"/>
            <w:r w:rsidR="00E14E77">
              <w:rPr>
                <w:rFonts w:ascii="Verdana" w:eastAsia="Verdana" w:hAnsi="Verdana" w:cs="Verdana"/>
                <w:sz w:val="20"/>
                <w:szCs w:val="20"/>
              </w:rPr>
              <w:t>C</w:t>
            </w:r>
            <w:r>
              <w:rPr>
                <w:rFonts w:ascii="Verdana" w:eastAsia="Verdana" w:hAnsi="Verdana" w:cs="Verdana"/>
                <w:sz w:val="20"/>
                <w:szCs w:val="20"/>
              </w:rPr>
              <w:t>ovid</w:t>
            </w:r>
            <w:proofErr w:type="spellEnd"/>
            <w:r>
              <w:rPr>
                <w:rFonts w:ascii="Verdana" w:eastAsia="Verdana" w:hAnsi="Verdana" w:cs="Verdana"/>
                <w:sz w:val="20"/>
                <w:szCs w:val="20"/>
              </w:rPr>
              <w:t xml:space="preserve"> procedures.  Office is informed, parents are contacted to collect child.  Glass panel on the door and large window external window. </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Curricular Provision in respect of SPHE, RSE, Stay safe.</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Non-teaching of same</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implements SPHE, RSE, Stay Safe in full</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LGBT Children/Pupils perceived to be LGBT</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Bullying</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Policy</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rsidR="008F7457" w:rsidRDefault="008F7457">
            <w:pPr>
              <w:pBdr>
                <w:top w:val="nil"/>
                <w:left w:val="nil"/>
                <w:bottom w:val="nil"/>
                <w:right w:val="nil"/>
                <w:between w:val="nil"/>
              </w:pBdr>
              <w:rPr>
                <w:rFonts w:ascii="Verdana" w:eastAsia="Verdana" w:hAnsi="Verdana" w:cs="Verdana"/>
                <w:color w:val="000000"/>
                <w:sz w:val="20"/>
                <w:szCs w:val="20"/>
              </w:rPr>
            </w:pPr>
          </w:p>
        </w:tc>
      </w:tr>
      <w:tr w:rsidR="008F7457">
        <w:trPr>
          <w:trHeight w:val="704"/>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Daily arrival and dismissal of pupils</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from older pupils, unknown adults on the playground and on the playground. </w:t>
            </w:r>
          </w:p>
        </w:tc>
        <w:tc>
          <w:tcPr>
            <w:tcW w:w="5670" w:type="dxa"/>
          </w:tcPr>
          <w:p w:rsidR="008F7457" w:rsidRPr="00E14E77" w:rsidRDefault="00086C31" w:rsidP="00E14E77">
            <w:pPr>
              <w:numPr>
                <w:ilvl w:val="0"/>
                <w:numId w:val="1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No parents allowed on site in the mornings, except for ASD classes and infants in order to minimise risk of </w:t>
            </w:r>
            <w:proofErr w:type="spellStart"/>
            <w:r>
              <w:rPr>
                <w:rFonts w:ascii="Verdana" w:eastAsia="Verdana" w:hAnsi="Verdana" w:cs="Verdana"/>
                <w:sz w:val="20"/>
                <w:szCs w:val="20"/>
              </w:rPr>
              <w:t>Covid</w:t>
            </w:r>
            <w:proofErr w:type="spellEnd"/>
            <w:r>
              <w:rPr>
                <w:rFonts w:ascii="Verdana" w:eastAsia="Verdana" w:hAnsi="Verdana" w:cs="Verdana"/>
                <w:sz w:val="20"/>
                <w:szCs w:val="20"/>
              </w:rPr>
              <w:t xml:space="preserve"> spreading</w:t>
            </w:r>
            <w:r w:rsidR="00E14E77">
              <w:rPr>
                <w:rFonts w:ascii="Verdana" w:eastAsia="Verdana" w:hAnsi="Verdana" w:cs="Verdana"/>
                <w:sz w:val="20"/>
                <w:szCs w:val="20"/>
              </w:rPr>
              <w:t>. Teachers supervise at gates, yard and various points throughout the grounds.</w:t>
            </w:r>
          </w:p>
          <w:p w:rsidR="008F7457" w:rsidRPr="00E14E77" w:rsidRDefault="00086C31" w:rsidP="00E14E77">
            <w:pPr>
              <w:numPr>
                <w:ilvl w:val="0"/>
                <w:numId w:val="1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In the afternoons, parents/guardians/afterschool services from Junior Infants to 2nd class collect from specific doorways.  Children are not unsupervised at any time.</w:t>
            </w:r>
            <w:r w:rsidR="00E14E77">
              <w:rPr>
                <w:rFonts w:ascii="Verdana" w:eastAsia="Verdana" w:hAnsi="Verdana" w:cs="Verdana"/>
                <w:sz w:val="20"/>
                <w:szCs w:val="20"/>
              </w:rPr>
              <w:t xml:space="preserve">  </w:t>
            </w:r>
            <w:r w:rsidRPr="00E14E77">
              <w:rPr>
                <w:rFonts w:ascii="Verdana" w:eastAsia="Verdana" w:hAnsi="Verdana" w:cs="Verdana"/>
                <w:sz w:val="20"/>
                <w:szCs w:val="20"/>
              </w:rPr>
              <w:t>Parents wait at the gate for children from 3rd to 6th if collecting them from school</w:t>
            </w:r>
          </w:p>
          <w:p w:rsidR="008F7457" w:rsidRDefault="00086C31">
            <w:pPr>
              <w:numPr>
                <w:ilvl w:val="0"/>
                <w:numId w:val="1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Teachers supervise at gates, yard and various points throughout the grounds.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Parent/guardian must give</w:t>
            </w:r>
            <w:r>
              <w:rPr>
                <w:rFonts w:ascii="Verdana" w:eastAsia="Verdana" w:hAnsi="Verdana" w:cs="Verdana"/>
                <w:sz w:val="20"/>
                <w:szCs w:val="20"/>
              </w:rPr>
              <w:t xml:space="preserve"> written</w:t>
            </w:r>
            <w:r>
              <w:rPr>
                <w:rFonts w:ascii="Verdana" w:eastAsia="Verdana" w:hAnsi="Verdana" w:cs="Verdana"/>
                <w:color w:val="000000"/>
                <w:sz w:val="20"/>
                <w:szCs w:val="20"/>
              </w:rPr>
              <w:t xml:space="preserve"> consent for children to walk home </w:t>
            </w:r>
            <w:r>
              <w:rPr>
                <w:rFonts w:ascii="Verdana" w:eastAsia="Verdana" w:hAnsi="Verdana" w:cs="Verdana"/>
                <w:sz w:val="20"/>
                <w:szCs w:val="20"/>
              </w:rPr>
              <w:t xml:space="preserve">in </w:t>
            </w:r>
            <w:r>
              <w:rPr>
                <w:rFonts w:ascii="Verdana" w:eastAsia="Verdana" w:hAnsi="Verdana" w:cs="Verdana"/>
                <w:color w:val="000000"/>
                <w:sz w:val="20"/>
                <w:szCs w:val="20"/>
              </w:rPr>
              <w:t>1</w:t>
            </w:r>
            <w:r>
              <w:rPr>
                <w:rFonts w:ascii="Verdana" w:eastAsia="Verdana" w:hAnsi="Verdana" w:cs="Verdana"/>
                <w:color w:val="000000"/>
                <w:sz w:val="20"/>
                <w:szCs w:val="20"/>
                <w:vertAlign w:val="superscript"/>
              </w:rPr>
              <w:t>st</w:t>
            </w:r>
            <w:r>
              <w:rPr>
                <w:rFonts w:ascii="Verdana" w:eastAsia="Verdana" w:hAnsi="Verdana" w:cs="Verdana"/>
                <w:color w:val="000000"/>
                <w:sz w:val="20"/>
                <w:szCs w:val="20"/>
              </w:rPr>
              <w:t>-2</w:t>
            </w:r>
            <w:r>
              <w:rPr>
                <w:rFonts w:ascii="Verdana" w:eastAsia="Verdana" w:hAnsi="Verdana" w:cs="Verdana"/>
                <w:color w:val="000000"/>
                <w:sz w:val="20"/>
                <w:szCs w:val="20"/>
                <w:vertAlign w:val="superscript"/>
              </w:rPr>
              <w:t>nd</w:t>
            </w:r>
            <w:r>
              <w:rPr>
                <w:rFonts w:ascii="Verdana" w:eastAsia="Verdana" w:hAnsi="Verdana" w:cs="Verdana"/>
                <w:color w:val="000000"/>
                <w:sz w:val="20"/>
                <w:szCs w:val="20"/>
              </w:rPr>
              <w:t xml:space="preserve"> classes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Parent</w:t>
            </w:r>
            <w:r>
              <w:rPr>
                <w:rFonts w:ascii="Verdana" w:eastAsia="Verdana" w:hAnsi="Verdana" w:cs="Verdana"/>
                <w:sz w:val="20"/>
                <w:szCs w:val="20"/>
              </w:rPr>
              <w:t xml:space="preserve"> must give </w:t>
            </w:r>
            <w:r>
              <w:rPr>
                <w:rFonts w:ascii="Verdana" w:eastAsia="Verdana" w:hAnsi="Verdana" w:cs="Verdana"/>
                <w:color w:val="000000"/>
                <w:sz w:val="20"/>
                <w:szCs w:val="20"/>
              </w:rPr>
              <w:t xml:space="preserve">consent for children to go home with another adult / relative etc. </w:t>
            </w:r>
          </w:p>
          <w:p w:rsidR="008F7457" w:rsidRDefault="00086C31">
            <w:pPr>
              <w:numPr>
                <w:ilvl w:val="0"/>
                <w:numId w:val="1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Office Staff and relevant teachers are aware of court orders in place for specific children</w:t>
            </w:r>
          </w:p>
          <w:p w:rsidR="008F7457" w:rsidRDefault="00086C31">
            <w:pPr>
              <w:numPr>
                <w:ilvl w:val="0"/>
                <w:numId w:val="1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Procedures are also documented in teachers’ subfolder </w:t>
            </w:r>
          </w:p>
          <w:p w:rsidR="008F7457" w:rsidRDefault="00086C31">
            <w:pPr>
              <w:numPr>
                <w:ilvl w:val="0"/>
                <w:numId w:val="14"/>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Written record kept in office for collections during the school day</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Managing of challenging behaviour amongst pupils</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Injury to pupils and staff</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Health &amp; Safety Policy</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Child </w:t>
            </w:r>
            <w:r>
              <w:rPr>
                <w:rFonts w:ascii="Verdana" w:eastAsia="Verdana" w:hAnsi="Verdana" w:cs="Verdana"/>
                <w:sz w:val="20"/>
                <w:szCs w:val="20"/>
              </w:rPr>
              <w:t>safeguarding statement</w:t>
            </w:r>
            <w:r>
              <w:rPr>
                <w:rFonts w:ascii="Verdana" w:eastAsia="Verdana" w:hAnsi="Verdana" w:cs="Verdana"/>
                <w:color w:val="000000"/>
                <w:sz w:val="20"/>
                <w:szCs w:val="20"/>
              </w:rPr>
              <w:t xml:space="preserve"> and procedures are in place</w:t>
            </w:r>
          </w:p>
          <w:p w:rsidR="008F7457" w:rsidRDefault="008F7457">
            <w:pPr>
              <w:pBdr>
                <w:top w:val="nil"/>
                <w:left w:val="nil"/>
                <w:bottom w:val="nil"/>
                <w:right w:val="nil"/>
                <w:between w:val="nil"/>
              </w:pBdr>
              <w:ind w:left="720"/>
              <w:rPr>
                <w:rFonts w:ascii="Verdana" w:eastAsia="Verdana" w:hAnsi="Verdana" w:cs="Verdana"/>
                <w:color w:val="000000"/>
                <w:sz w:val="20"/>
                <w:szCs w:val="20"/>
              </w:rPr>
            </w:pP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Sports Coaches</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to pupils </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Policy &amp; Procedures in place </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Coaches are Garda vetted</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Teacher supervises the activities </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Child safeguarding statement</w:t>
            </w:r>
            <w:r>
              <w:rPr>
                <w:rFonts w:ascii="Verdana" w:eastAsia="Verdana" w:hAnsi="Verdana" w:cs="Verdana"/>
                <w:color w:val="000000"/>
                <w:sz w:val="20"/>
                <w:szCs w:val="20"/>
              </w:rPr>
              <w:t xml:space="preserve"> is on display </w:t>
            </w:r>
          </w:p>
        </w:tc>
      </w:tr>
      <w:tr w:rsidR="008F7457">
        <w:trPr>
          <w:trHeight w:val="704"/>
        </w:trPr>
        <w:tc>
          <w:tcPr>
            <w:tcW w:w="40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Students participating in work experience</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by student </w:t>
            </w:r>
          </w:p>
        </w:tc>
        <w:tc>
          <w:tcPr>
            <w:tcW w:w="5670" w:type="dxa"/>
          </w:tcPr>
          <w:p w:rsidR="008F7457" w:rsidRDefault="00EB77C4">
            <w:pPr>
              <w:numPr>
                <w:ilvl w:val="0"/>
                <w:numId w:val="14"/>
              </w:numPr>
              <w:pBdr>
                <w:top w:val="nil"/>
                <w:left w:val="nil"/>
                <w:bottom w:val="nil"/>
                <w:right w:val="nil"/>
                <w:between w:val="nil"/>
              </w:pBdr>
              <w:rPr>
                <w:rFonts w:ascii="Verdana" w:eastAsia="Verdana" w:hAnsi="Verdana" w:cs="Verdana"/>
                <w:color w:val="000000"/>
                <w:sz w:val="20"/>
                <w:szCs w:val="20"/>
                <w:highlight w:val="yellow"/>
              </w:rPr>
            </w:pPr>
            <w:r>
              <w:rPr>
                <w:rFonts w:ascii="Verdana" w:eastAsia="Verdana" w:hAnsi="Verdana" w:cs="Verdana"/>
                <w:color w:val="000000"/>
                <w:sz w:val="20"/>
                <w:szCs w:val="20"/>
                <w:highlight w:val="yellow"/>
              </w:rPr>
              <w:t>Work experience p</w:t>
            </w:r>
            <w:bookmarkStart w:id="0" w:name="_GoBack"/>
            <w:bookmarkEnd w:id="0"/>
            <w:r>
              <w:rPr>
                <w:rFonts w:ascii="Verdana" w:eastAsia="Verdana" w:hAnsi="Verdana" w:cs="Verdana"/>
                <w:color w:val="000000"/>
                <w:sz w:val="20"/>
                <w:szCs w:val="20"/>
                <w:highlight w:val="yellow"/>
              </w:rPr>
              <w:t>olicy to be</w:t>
            </w:r>
            <w:r w:rsidR="00086C31">
              <w:rPr>
                <w:rFonts w:ascii="Verdana" w:eastAsia="Verdana" w:hAnsi="Verdana" w:cs="Verdana"/>
                <w:color w:val="000000"/>
                <w:sz w:val="20"/>
                <w:szCs w:val="20"/>
                <w:highlight w:val="yellow"/>
              </w:rPr>
              <w:t xml:space="preserve"> update</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All students vetted and supervised</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Recreation breaks for pupils </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Adults can enter the school yard during recreation breaks</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Yard supervision by teachers and SNAs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Gate in the yard is closed during recreation break.</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Entry /exit routines are established</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Classroom teaching </w:t>
            </w: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Child safeguarding statement</w:t>
            </w:r>
            <w:r>
              <w:rPr>
                <w:rFonts w:ascii="Verdana" w:eastAsia="Verdana" w:hAnsi="Verdana" w:cs="Verdana"/>
                <w:color w:val="000000"/>
                <w:sz w:val="20"/>
                <w:szCs w:val="20"/>
              </w:rPr>
              <w:t xml:space="preserve"> is on display in every classroom.</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Staff training in the area of Child Protection</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Staff are Garda vetted</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Glass panels in every classroom to establish visibility at all times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Outdoor teaching activities </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Risk of unknown adults in the area</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Sporting Activities</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Homework club/after school activities</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protection policy is on display in every classroom.</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Staff training in the area of Child Protection</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Staff are Garda vetted</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Glass panels in every classroom to establish visibility at all times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lastRenderedPageBreak/>
              <w:t>School outings</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Risk of unknown adults in the area</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Appropriate pupil / teacher ratio for school outings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Swimming</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to pupils </w:t>
            </w: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to pupils by older pupils </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bookmarkStart w:id="1" w:name="_heading=h.gjdgxs" w:colFirst="0" w:colLast="0"/>
            <w:bookmarkEnd w:id="1"/>
            <w:r>
              <w:rPr>
                <w:rFonts w:ascii="Verdana" w:eastAsia="Verdana" w:hAnsi="Verdana" w:cs="Verdana"/>
                <w:color w:val="000000"/>
                <w:sz w:val="20"/>
                <w:szCs w:val="20"/>
              </w:rPr>
              <w:t xml:space="preserve">School policy </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Annual Sports Day</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Med </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Risk of unknown adults in the area (</w:t>
            </w:r>
            <w:proofErr w:type="spellStart"/>
            <w:r>
              <w:rPr>
                <w:rFonts w:ascii="Verdana" w:eastAsia="Verdana" w:hAnsi="Verdana" w:cs="Verdana"/>
                <w:color w:val="000000"/>
                <w:sz w:val="20"/>
                <w:szCs w:val="20"/>
              </w:rPr>
              <w:t>eg</w:t>
            </w:r>
            <w:proofErr w:type="spellEnd"/>
            <w:r>
              <w:rPr>
                <w:rFonts w:ascii="Verdana" w:eastAsia="Verdana" w:hAnsi="Verdana" w:cs="Verdana"/>
                <w:color w:val="000000"/>
                <w:sz w:val="20"/>
                <w:szCs w:val="20"/>
              </w:rPr>
              <w:t xml:space="preserve"> football pitches)</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Child protection policy and procedures are in place. </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Use of off-site facilities for school activities </w:t>
            </w:r>
          </w:p>
          <w:p w:rsidR="008F7457" w:rsidRDefault="008F7457">
            <w:pPr>
              <w:spacing w:before="96"/>
              <w:jc w:val="both"/>
              <w:rPr>
                <w:rFonts w:ascii="Verdana" w:eastAsia="Verdana" w:hAnsi="Verdana" w:cs="Verdana"/>
                <w:sz w:val="20"/>
                <w:szCs w:val="20"/>
              </w:rPr>
            </w:pP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High </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Risk of unknown adults in the area</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protection policy and procedures are in place</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Appropriate pupil / teacher ratio for school outings</w:t>
            </w:r>
          </w:p>
          <w:p w:rsidR="008F7457" w:rsidRDefault="008F7457">
            <w:pPr>
              <w:pBdr>
                <w:top w:val="nil"/>
                <w:left w:val="nil"/>
                <w:bottom w:val="nil"/>
                <w:right w:val="nil"/>
                <w:between w:val="nil"/>
              </w:pBdr>
              <w:rPr>
                <w:rFonts w:ascii="Verdana" w:eastAsia="Verdana" w:hAnsi="Verdana" w:cs="Verdana"/>
                <w:color w:val="000000"/>
                <w:sz w:val="20"/>
                <w:szCs w:val="20"/>
              </w:rPr>
            </w:pP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School transport arrangements including use of bus escorts</w:t>
            </w:r>
          </w:p>
          <w:p w:rsidR="008F7457" w:rsidRDefault="008F7457">
            <w:pPr>
              <w:spacing w:before="96"/>
              <w:jc w:val="both"/>
              <w:rPr>
                <w:rFonts w:ascii="Verdana" w:eastAsia="Verdana" w:hAnsi="Verdana" w:cs="Verdana"/>
                <w:sz w:val="20"/>
                <w:szCs w:val="20"/>
              </w:rPr>
            </w:pP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Low </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Risk of unknown adults </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protection policy and procedures are in place</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Appropriate pupil / teacher ratio for school outings</w:t>
            </w:r>
          </w:p>
          <w:p w:rsidR="008F7457" w:rsidRDefault="008F7457">
            <w:pPr>
              <w:pBdr>
                <w:top w:val="nil"/>
                <w:left w:val="nil"/>
                <w:bottom w:val="nil"/>
                <w:right w:val="nil"/>
                <w:between w:val="nil"/>
              </w:pBdr>
              <w:rPr>
                <w:rFonts w:ascii="Verdana" w:eastAsia="Verdana" w:hAnsi="Verdana" w:cs="Verdana"/>
                <w:color w:val="000000"/>
                <w:sz w:val="20"/>
                <w:szCs w:val="20"/>
              </w:rPr>
            </w:pP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Administration of Medicine</w:t>
            </w:r>
          </w:p>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Administration of First Aid </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Med </w:t>
            </w:r>
          </w:p>
        </w:tc>
        <w:tc>
          <w:tcPr>
            <w:tcW w:w="4252" w:type="dxa"/>
          </w:tcPr>
          <w:p w:rsidR="008F7457" w:rsidRDefault="00086C31">
            <w:pPr>
              <w:pBdr>
                <w:top w:val="nil"/>
                <w:left w:val="nil"/>
                <w:bottom w:val="nil"/>
                <w:right w:val="nil"/>
                <w:between w:val="nil"/>
              </w:pBdr>
              <w:tabs>
                <w:tab w:val="left" w:pos="1560"/>
              </w:tabs>
              <w:rPr>
                <w:rFonts w:ascii="Verdana" w:eastAsia="Verdana" w:hAnsi="Verdana" w:cs="Verdana"/>
                <w:color w:val="000000"/>
                <w:sz w:val="20"/>
                <w:szCs w:val="20"/>
              </w:rPr>
            </w:pPr>
            <w:r>
              <w:rPr>
                <w:rFonts w:ascii="Verdana" w:eastAsia="Verdana" w:hAnsi="Verdana" w:cs="Verdana"/>
                <w:color w:val="000000"/>
                <w:sz w:val="20"/>
                <w:szCs w:val="20"/>
              </w:rPr>
              <w:t xml:space="preserve">Harm to pupils </w:t>
            </w:r>
          </w:p>
        </w:tc>
        <w:tc>
          <w:tcPr>
            <w:tcW w:w="5670" w:type="dxa"/>
          </w:tcPr>
          <w:p w:rsidR="008F7457" w:rsidRPr="00E14E77" w:rsidRDefault="00086C31" w:rsidP="00E14E77">
            <w:pPr>
              <w:numPr>
                <w:ilvl w:val="0"/>
                <w:numId w:val="14"/>
              </w:numPr>
              <w:pBdr>
                <w:top w:val="nil"/>
                <w:left w:val="nil"/>
                <w:bottom w:val="nil"/>
                <w:right w:val="nil"/>
                <w:between w:val="nil"/>
              </w:pBdr>
              <w:rPr>
                <w:rFonts w:ascii="Verdana" w:eastAsia="Verdana" w:hAnsi="Verdana" w:cs="Verdana"/>
                <w:color w:val="000000"/>
                <w:sz w:val="20"/>
                <w:szCs w:val="20"/>
                <w:highlight w:val="yellow"/>
              </w:rPr>
            </w:pPr>
            <w:r>
              <w:rPr>
                <w:rFonts w:ascii="Verdana" w:eastAsia="Verdana" w:hAnsi="Verdana" w:cs="Verdana"/>
                <w:color w:val="000000"/>
                <w:sz w:val="20"/>
                <w:szCs w:val="20"/>
                <w:highlight w:val="yellow"/>
              </w:rPr>
              <w:t xml:space="preserve">School policy to </w:t>
            </w:r>
            <w:r w:rsidR="00EB77C4">
              <w:rPr>
                <w:rFonts w:ascii="Verdana" w:eastAsia="Verdana" w:hAnsi="Verdana" w:cs="Verdana"/>
                <w:color w:val="000000"/>
                <w:sz w:val="20"/>
                <w:szCs w:val="20"/>
                <w:highlight w:val="yellow"/>
              </w:rPr>
              <w:t xml:space="preserve">be updated </w:t>
            </w:r>
            <w:r>
              <w:rPr>
                <w:rFonts w:ascii="Verdana" w:eastAsia="Verdana" w:hAnsi="Verdana" w:cs="Verdana"/>
                <w:color w:val="000000"/>
                <w:sz w:val="20"/>
                <w:szCs w:val="20"/>
                <w:highlight w:val="yellow"/>
              </w:rPr>
              <w:t>in rela</w:t>
            </w:r>
            <w:r w:rsidR="00E14E77">
              <w:rPr>
                <w:rFonts w:ascii="Verdana" w:eastAsia="Verdana" w:hAnsi="Verdana" w:cs="Verdana"/>
                <w:color w:val="000000"/>
                <w:sz w:val="20"/>
                <w:szCs w:val="20"/>
                <w:highlight w:val="yellow"/>
              </w:rPr>
              <w:t>tion to administering First Aid &amp; A</w:t>
            </w:r>
            <w:r w:rsidRPr="00E14E77">
              <w:rPr>
                <w:rFonts w:ascii="Verdana" w:eastAsia="Verdana" w:hAnsi="Verdana" w:cs="Verdana"/>
                <w:color w:val="000000"/>
                <w:sz w:val="20"/>
                <w:szCs w:val="20"/>
                <w:highlight w:val="yellow"/>
              </w:rPr>
              <w:t xml:space="preserve">dministering </w:t>
            </w:r>
            <w:r w:rsidR="00E14E77">
              <w:rPr>
                <w:rFonts w:ascii="Verdana" w:eastAsia="Verdana" w:hAnsi="Verdana" w:cs="Verdana"/>
                <w:color w:val="000000"/>
                <w:sz w:val="20"/>
                <w:szCs w:val="20"/>
                <w:highlight w:val="yellow"/>
              </w:rPr>
              <w:t>medicine</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Accident and incident report filled out after each accident, which is signed by teacher and principal.</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Parents are informed of any accidents and any first aid administered</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Class teachers are informed of any accidents and any first aid administered (if the accident occurs on the yard)</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protection policy and procedures are in place</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Curricular provision in respect of SPHE, RSE, Stay Safe</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Med </w:t>
            </w:r>
          </w:p>
        </w:tc>
        <w:tc>
          <w:tcPr>
            <w:tcW w:w="4252" w:type="dxa"/>
          </w:tcPr>
          <w:p w:rsidR="008F7457" w:rsidRDefault="008F7457">
            <w:pPr>
              <w:pBdr>
                <w:top w:val="nil"/>
                <w:left w:val="nil"/>
                <w:bottom w:val="nil"/>
                <w:right w:val="nil"/>
                <w:between w:val="nil"/>
              </w:pBdr>
              <w:rPr>
                <w:rFonts w:ascii="Verdana" w:eastAsia="Verdana" w:hAnsi="Verdana" w:cs="Verdana"/>
                <w:color w:val="000000"/>
                <w:sz w:val="20"/>
                <w:szCs w:val="20"/>
              </w:rPr>
            </w:pP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implements SPHE, RSE, Stay Safe in full</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lastRenderedPageBreak/>
              <w:t>Prevention and dealing with bullying amongst pupils</w:t>
            </w:r>
          </w:p>
          <w:p w:rsidR="008F7457" w:rsidRDefault="008F7457">
            <w:pPr>
              <w:spacing w:before="96"/>
              <w:jc w:val="both"/>
              <w:rPr>
                <w:rFonts w:ascii="Verdana" w:eastAsia="Verdana" w:hAnsi="Verdana" w:cs="Verdana"/>
                <w:sz w:val="20"/>
                <w:szCs w:val="20"/>
              </w:rPr>
            </w:pPr>
          </w:p>
        </w:tc>
        <w:tc>
          <w:tcPr>
            <w:tcW w:w="931" w:type="dxa"/>
          </w:tcPr>
          <w:p w:rsidR="008F7457" w:rsidRDefault="008F7457">
            <w:pPr>
              <w:pBdr>
                <w:top w:val="nil"/>
                <w:left w:val="nil"/>
                <w:bottom w:val="nil"/>
                <w:right w:val="nil"/>
                <w:between w:val="nil"/>
              </w:pBdr>
              <w:rPr>
                <w:rFonts w:ascii="Verdana" w:eastAsia="Verdana" w:hAnsi="Verdana" w:cs="Verdana"/>
                <w:color w:val="000000"/>
                <w:sz w:val="20"/>
                <w:szCs w:val="20"/>
              </w:rPr>
            </w:pP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to pupils </w:t>
            </w:r>
          </w:p>
        </w:tc>
        <w:tc>
          <w:tcPr>
            <w:tcW w:w="5670" w:type="dxa"/>
          </w:tcPr>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policy</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 policy</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implements S.P.H.E. programmes that deal with bullying issues</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Yellow Flag programme encourages inclusion </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Week and school awareness around bullying</w:t>
            </w:r>
          </w:p>
          <w:p w:rsidR="008F7457" w:rsidRDefault="00086C31">
            <w:pPr>
              <w:numPr>
                <w:ilvl w:val="0"/>
                <w:numId w:val="1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Internet safety talks are held for parents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Training of school personnel in child protection matters</w:t>
            </w:r>
          </w:p>
          <w:p w:rsidR="008F7457" w:rsidRDefault="008F7457">
            <w:pPr>
              <w:spacing w:before="96"/>
              <w:jc w:val="both"/>
              <w:rPr>
                <w:rFonts w:ascii="Verdana" w:eastAsia="Verdana" w:hAnsi="Verdana" w:cs="Verdana"/>
                <w:sz w:val="20"/>
                <w:szCs w:val="20"/>
              </w:rPr>
            </w:pPr>
          </w:p>
        </w:tc>
        <w:tc>
          <w:tcPr>
            <w:tcW w:w="931" w:type="dxa"/>
          </w:tcPr>
          <w:p w:rsidR="008F7457" w:rsidRDefault="008F7457">
            <w:pPr>
              <w:pBdr>
                <w:top w:val="nil"/>
                <w:left w:val="nil"/>
                <w:bottom w:val="nil"/>
                <w:right w:val="nil"/>
                <w:between w:val="nil"/>
              </w:pBdr>
              <w:rPr>
                <w:rFonts w:ascii="Verdana" w:eastAsia="Verdana" w:hAnsi="Verdana" w:cs="Verdana"/>
                <w:color w:val="000000"/>
                <w:sz w:val="20"/>
                <w:szCs w:val="20"/>
              </w:rPr>
            </w:pPr>
          </w:p>
        </w:tc>
        <w:tc>
          <w:tcPr>
            <w:tcW w:w="4252" w:type="dxa"/>
          </w:tcPr>
          <w:p w:rsidR="008F7457" w:rsidRDefault="008F7457">
            <w:pPr>
              <w:pBdr>
                <w:top w:val="nil"/>
                <w:left w:val="nil"/>
                <w:bottom w:val="nil"/>
                <w:right w:val="nil"/>
                <w:between w:val="nil"/>
              </w:pBdr>
              <w:rPr>
                <w:rFonts w:ascii="Verdana" w:eastAsia="Verdana" w:hAnsi="Verdana" w:cs="Verdana"/>
                <w:color w:val="000000"/>
                <w:sz w:val="20"/>
                <w:szCs w:val="20"/>
              </w:rPr>
            </w:pPr>
          </w:p>
        </w:tc>
        <w:tc>
          <w:tcPr>
            <w:tcW w:w="5670" w:type="dxa"/>
          </w:tcPr>
          <w:p w:rsidR="008F7457" w:rsidRDefault="00086C3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All staff are Garda vetted</w:t>
            </w:r>
          </w:p>
          <w:p w:rsidR="008F7457" w:rsidRDefault="00086C3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protection policy is on display in every classroom.</w:t>
            </w:r>
          </w:p>
          <w:p w:rsidR="008F7457" w:rsidRDefault="00086C31">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Staff training in the area of Child Protection and annual review/update und</w:t>
            </w:r>
            <w:r>
              <w:rPr>
                <w:rFonts w:ascii="Verdana" w:eastAsia="Verdana" w:hAnsi="Verdana" w:cs="Verdana"/>
                <w:sz w:val="20"/>
                <w:szCs w:val="20"/>
              </w:rPr>
              <w:t>ertaken</w:t>
            </w:r>
          </w:p>
          <w:p w:rsidR="008F7457" w:rsidRDefault="008F7457">
            <w:pPr>
              <w:pBdr>
                <w:top w:val="nil"/>
                <w:left w:val="nil"/>
                <w:bottom w:val="nil"/>
                <w:right w:val="nil"/>
                <w:between w:val="nil"/>
              </w:pBdr>
              <w:ind w:left="720"/>
              <w:rPr>
                <w:rFonts w:ascii="Verdana" w:eastAsia="Verdana" w:hAnsi="Verdana" w:cs="Verdana"/>
                <w:color w:val="000000"/>
                <w:sz w:val="20"/>
                <w:szCs w:val="20"/>
              </w:rPr>
            </w:pP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Use of external personnel to supplement curriculum </w:t>
            </w:r>
          </w:p>
          <w:p w:rsidR="008F7457" w:rsidRDefault="008F7457">
            <w:pPr>
              <w:spacing w:before="96"/>
              <w:jc w:val="both"/>
              <w:rPr>
                <w:rFonts w:ascii="Verdana" w:eastAsia="Verdana" w:hAnsi="Verdana" w:cs="Verdana"/>
                <w:sz w:val="20"/>
                <w:szCs w:val="20"/>
              </w:rPr>
            </w:pP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Med </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to pupils </w:t>
            </w:r>
          </w:p>
        </w:tc>
        <w:tc>
          <w:tcPr>
            <w:tcW w:w="5670" w:type="dxa"/>
          </w:tcPr>
          <w:p w:rsidR="008F7457" w:rsidRDefault="00086C31">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Personnel are Garda vetted</w:t>
            </w:r>
          </w:p>
          <w:p w:rsidR="008F7457" w:rsidRDefault="00086C31">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Children are supervised at all times by school staff</w:t>
            </w:r>
          </w:p>
          <w:p w:rsidR="008F7457" w:rsidRDefault="00086C31">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protection policy is on display in every classroom</w:t>
            </w:r>
          </w:p>
          <w:p w:rsidR="008F7457" w:rsidRDefault="008F7457">
            <w:pPr>
              <w:pBdr>
                <w:top w:val="nil"/>
                <w:left w:val="nil"/>
                <w:bottom w:val="nil"/>
                <w:right w:val="nil"/>
                <w:between w:val="nil"/>
              </w:pBdr>
              <w:rPr>
                <w:rFonts w:ascii="Verdana" w:eastAsia="Verdana" w:hAnsi="Verdana" w:cs="Verdana"/>
                <w:color w:val="000000"/>
                <w:sz w:val="20"/>
                <w:szCs w:val="20"/>
              </w:rPr>
            </w:pP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Care of pupils with specific vulnerabilities/ needs such as  </w:t>
            </w:r>
          </w:p>
          <w:p w:rsidR="008F7457" w:rsidRDefault="00086C31">
            <w:pPr>
              <w:numPr>
                <w:ilvl w:val="0"/>
                <w:numId w:val="10"/>
              </w:numPr>
              <w:pBdr>
                <w:top w:val="nil"/>
                <w:left w:val="nil"/>
                <w:bottom w:val="nil"/>
                <w:right w:val="nil"/>
                <w:between w:val="nil"/>
              </w:pBdr>
              <w:spacing w:before="96" w:line="259"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Pupils from ethnic minorities/migrants</w:t>
            </w:r>
          </w:p>
          <w:p w:rsidR="008F7457" w:rsidRDefault="00086C31">
            <w:pPr>
              <w:numPr>
                <w:ilvl w:val="0"/>
                <w:numId w:val="10"/>
              </w:numPr>
              <w:pBdr>
                <w:top w:val="nil"/>
                <w:left w:val="nil"/>
                <w:bottom w:val="nil"/>
                <w:right w:val="nil"/>
                <w:between w:val="nil"/>
              </w:pBdr>
              <w:spacing w:line="259"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 xml:space="preserve">Members of the Traveller community </w:t>
            </w:r>
          </w:p>
          <w:p w:rsidR="008F7457" w:rsidRDefault="00086C31">
            <w:pPr>
              <w:numPr>
                <w:ilvl w:val="0"/>
                <w:numId w:val="10"/>
              </w:numPr>
              <w:pBdr>
                <w:top w:val="nil"/>
                <w:left w:val="nil"/>
                <w:bottom w:val="nil"/>
                <w:right w:val="nil"/>
                <w:between w:val="nil"/>
              </w:pBdr>
              <w:spacing w:line="259"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Lesbian, gay, bisexual or transgender (LGBT) children</w:t>
            </w:r>
          </w:p>
          <w:p w:rsidR="008F7457" w:rsidRDefault="00086C31">
            <w:pPr>
              <w:numPr>
                <w:ilvl w:val="0"/>
                <w:numId w:val="10"/>
              </w:numPr>
              <w:pBdr>
                <w:top w:val="nil"/>
                <w:left w:val="nil"/>
                <w:bottom w:val="nil"/>
                <w:right w:val="nil"/>
                <w:between w:val="nil"/>
              </w:pBdr>
              <w:spacing w:line="259"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Pupils perceived to be LGBT</w:t>
            </w:r>
          </w:p>
          <w:p w:rsidR="008F7457" w:rsidRDefault="00086C31">
            <w:pPr>
              <w:numPr>
                <w:ilvl w:val="0"/>
                <w:numId w:val="10"/>
              </w:numPr>
              <w:pBdr>
                <w:top w:val="nil"/>
                <w:left w:val="nil"/>
                <w:bottom w:val="nil"/>
                <w:right w:val="nil"/>
                <w:between w:val="nil"/>
              </w:pBdr>
              <w:spacing w:line="259"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Pupils of minority religious faiths</w:t>
            </w:r>
          </w:p>
          <w:p w:rsidR="008F7457" w:rsidRDefault="00086C31">
            <w:pPr>
              <w:numPr>
                <w:ilvl w:val="0"/>
                <w:numId w:val="10"/>
              </w:numPr>
              <w:pBdr>
                <w:top w:val="nil"/>
                <w:left w:val="nil"/>
                <w:bottom w:val="nil"/>
                <w:right w:val="nil"/>
                <w:between w:val="nil"/>
              </w:pBdr>
              <w:spacing w:line="259"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Children in care</w:t>
            </w:r>
          </w:p>
          <w:p w:rsidR="008F7457" w:rsidRDefault="00086C31">
            <w:pPr>
              <w:numPr>
                <w:ilvl w:val="0"/>
                <w:numId w:val="10"/>
              </w:numPr>
              <w:pBdr>
                <w:top w:val="nil"/>
                <w:left w:val="nil"/>
                <w:bottom w:val="nil"/>
                <w:right w:val="nil"/>
                <w:between w:val="nil"/>
              </w:pBdr>
              <w:spacing w:after="160" w:line="259"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Children on CPNS (Child Protection Notification System)</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w:t>
            </w:r>
          </w:p>
        </w:tc>
        <w:tc>
          <w:tcPr>
            <w:tcW w:w="5670" w:type="dxa"/>
          </w:tcPr>
          <w:p w:rsidR="008F7457" w:rsidRDefault="00086C31">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policies are procedures are in place (</w:t>
            </w:r>
            <w:proofErr w:type="spellStart"/>
            <w:r>
              <w:rPr>
                <w:rFonts w:ascii="Verdana" w:eastAsia="Verdana" w:hAnsi="Verdana" w:cs="Verdana"/>
                <w:color w:val="000000"/>
                <w:sz w:val="20"/>
                <w:szCs w:val="20"/>
              </w:rPr>
              <w:t>eg</w:t>
            </w:r>
            <w:proofErr w:type="spellEnd"/>
            <w:r>
              <w:rPr>
                <w:rFonts w:ascii="Verdana" w:eastAsia="Verdana" w:hAnsi="Verdana" w:cs="Verdana"/>
                <w:color w:val="000000"/>
                <w:sz w:val="20"/>
                <w:szCs w:val="20"/>
              </w:rPr>
              <w:t xml:space="preserve"> Child Protection policy / Code of Behaviour) </w:t>
            </w:r>
          </w:p>
          <w:p w:rsidR="008F7457" w:rsidRDefault="00086C31">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implements S.P.H.E. programmes</w:t>
            </w:r>
          </w:p>
          <w:p w:rsidR="008F7457" w:rsidRDefault="00086C31">
            <w:pPr>
              <w:numPr>
                <w:ilvl w:val="0"/>
                <w:numId w:val="4"/>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Staff supervision at all times </w:t>
            </w:r>
          </w:p>
          <w:p w:rsidR="008F7457" w:rsidRDefault="008F7457">
            <w:pPr>
              <w:pBdr>
                <w:top w:val="nil"/>
                <w:left w:val="nil"/>
                <w:bottom w:val="nil"/>
                <w:right w:val="nil"/>
                <w:between w:val="nil"/>
              </w:pBdr>
              <w:rPr>
                <w:rFonts w:ascii="Verdana" w:eastAsia="Verdana" w:hAnsi="Verdana" w:cs="Verdana"/>
                <w:color w:val="000000"/>
                <w:sz w:val="20"/>
                <w:szCs w:val="20"/>
              </w:rPr>
            </w:pP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Recruitment of school personnel including -</w:t>
            </w:r>
          </w:p>
          <w:p w:rsidR="008F7457" w:rsidRDefault="00086C31">
            <w:pPr>
              <w:numPr>
                <w:ilvl w:val="0"/>
                <w:numId w:val="12"/>
              </w:numPr>
              <w:pBdr>
                <w:top w:val="nil"/>
                <w:left w:val="nil"/>
                <w:bottom w:val="nil"/>
                <w:right w:val="nil"/>
                <w:between w:val="nil"/>
              </w:pBdr>
              <w:spacing w:before="96"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t>Teachers</w:t>
            </w:r>
          </w:p>
          <w:p w:rsidR="008F7457" w:rsidRDefault="00086C31">
            <w:pPr>
              <w:numPr>
                <w:ilvl w:val="0"/>
                <w:numId w:val="12"/>
              </w:numPr>
              <w:pBdr>
                <w:top w:val="nil"/>
                <w:left w:val="nil"/>
                <w:bottom w:val="nil"/>
                <w:right w:val="nil"/>
                <w:between w:val="nil"/>
              </w:pBdr>
              <w:spacing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t>SNA’s</w:t>
            </w:r>
          </w:p>
          <w:p w:rsidR="008F7457" w:rsidRDefault="00086C31">
            <w:pPr>
              <w:numPr>
                <w:ilvl w:val="0"/>
                <w:numId w:val="12"/>
              </w:numPr>
              <w:pBdr>
                <w:top w:val="nil"/>
                <w:left w:val="nil"/>
                <w:bottom w:val="nil"/>
                <w:right w:val="nil"/>
                <w:between w:val="nil"/>
              </w:pBdr>
              <w:spacing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lastRenderedPageBreak/>
              <w:t>Caretaker/Secretary/Cleaners</w:t>
            </w:r>
          </w:p>
          <w:p w:rsidR="008F7457" w:rsidRDefault="00086C31">
            <w:pPr>
              <w:numPr>
                <w:ilvl w:val="0"/>
                <w:numId w:val="12"/>
              </w:numPr>
              <w:pBdr>
                <w:top w:val="nil"/>
                <w:left w:val="nil"/>
                <w:bottom w:val="nil"/>
                <w:right w:val="nil"/>
                <w:between w:val="nil"/>
              </w:pBdr>
              <w:spacing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t>Sports coaches</w:t>
            </w:r>
          </w:p>
          <w:p w:rsidR="008F7457" w:rsidRDefault="00086C31">
            <w:pPr>
              <w:numPr>
                <w:ilvl w:val="0"/>
                <w:numId w:val="12"/>
              </w:numPr>
              <w:pBdr>
                <w:top w:val="nil"/>
                <w:left w:val="nil"/>
                <w:bottom w:val="nil"/>
                <w:right w:val="nil"/>
                <w:between w:val="nil"/>
              </w:pBdr>
              <w:spacing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t xml:space="preserve">External Tutors/Guest Speakers </w:t>
            </w:r>
          </w:p>
          <w:p w:rsidR="008F7457" w:rsidRDefault="00086C31">
            <w:pPr>
              <w:numPr>
                <w:ilvl w:val="0"/>
                <w:numId w:val="12"/>
              </w:numPr>
              <w:pBdr>
                <w:top w:val="nil"/>
                <w:left w:val="nil"/>
                <w:bottom w:val="nil"/>
                <w:right w:val="nil"/>
                <w:between w:val="nil"/>
              </w:pBdr>
              <w:spacing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t>Volunteers/Parents in school activities</w:t>
            </w:r>
          </w:p>
          <w:p w:rsidR="008F7457" w:rsidRDefault="00086C31">
            <w:pPr>
              <w:numPr>
                <w:ilvl w:val="0"/>
                <w:numId w:val="12"/>
              </w:numPr>
              <w:pBdr>
                <w:top w:val="nil"/>
                <w:left w:val="nil"/>
                <w:bottom w:val="nil"/>
                <w:right w:val="nil"/>
                <w:between w:val="nil"/>
              </w:pBdr>
              <w:spacing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t xml:space="preserve">Visitors/contractors present in school during school hours </w:t>
            </w:r>
          </w:p>
          <w:p w:rsidR="008F7457" w:rsidRDefault="00086C31">
            <w:pPr>
              <w:numPr>
                <w:ilvl w:val="0"/>
                <w:numId w:val="12"/>
              </w:numPr>
              <w:pBdr>
                <w:top w:val="nil"/>
                <w:left w:val="nil"/>
                <w:bottom w:val="nil"/>
                <w:right w:val="nil"/>
                <w:between w:val="nil"/>
              </w:pBdr>
              <w:spacing w:after="160" w:line="259" w:lineRule="auto"/>
              <w:ind w:left="459"/>
              <w:jc w:val="both"/>
              <w:rPr>
                <w:rFonts w:ascii="Verdana" w:eastAsia="Verdana" w:hAnsi="Verdana" w:cs="Verdana"/>
                <w:color w:val="000000"/>
                <w:sz w:val="20"/>
                <w:szCs w:val="20"/>
              </w:rPr>
            </w:pPr>
            <w:r>
              <w:rPr>
                <w:rFonts w:ascii="Verdana" w:eastAsia="Verdana" w:hAnsi="Verdana" w:cs="Verdana"/>
                <w:color w:val="000000"/>
                <w:sz w:val="20"/>
                <w:szCs w:val="20"/>
              </w:rPr>
              <w:t xml:space="preserve">Visitors/contractors present during after school activities </w:t>
            </w:r>
          </w:p>
          <w:p w:rsidR="008F7457" w:rsidRDefault="008F7457">
            <w:pPr>
              <w:spacing w:before="96"/>
              <w:jc w:val="both"/>
              <w:rPr>
                <w:rFonts w:ascii="Verdana" w:eastAsia="Verdana" w:hAnsi="Verdana" w:cs="Verdana"/>
                <w:sz w:val="20"/>
                <w:szCs w:val="20"/>
              </w:rPr>
            </w:pPr>
          </w:p>
        </w:tc>
        <w:tc>
          <w:tcPr>
            <w:tcW w:w="931" w:type="dxa"/>
          </w:tcPr>
          <w:p w:rsidR="008F7457" w:rsidRDefault="008F7457">
            <w:pPr>
              <w:pBdr>
                <w:top w:val="nil"/>
                <w:left w:val="nil"/>
                <w:bottom w:val="nil"/>
                <w:right w:val="nil"/>
                <w:between w:val="nil"/>
              </w:pBdr>
              <w:rPr>
                <w:rFonts w:ascii="Verdana" w:eastAsia="Verdana" w:hAnsi="Verdana" w:cs="Verdana"/>
                <w:color w:val="000000"/>
                <w:sz w:val="20"/>
                <w:szCs w:val="20"/>
              </w:rPr>
            </w:pP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not recognised or properly or promptly reported</w:t>
            </w:r>
          </w:p>
        </w:tc>
        <w:tc>
          <w:tcPr>
            <w:tcW w:w="5670" w:type="dxa"/>
          </w:tcPr>
          <w:p w:rsidR="008F7457" w:rsidRDefault="00086C31">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 &amp; DES procedures made available to all staff</w:t>
            </w:r>
          </w:p>
          <w:p w:rsidR="008F7457" w:rsidRDefault="00086C31">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Staff to view </w:t>
            </w:r>
            <w:proofErr w:type="spellStart"/>
            <w:r>
              <w:rPr>
                <w:rFonts w:ascii="Verdana" w:eastAsia="Verdana" w:hAnsi="Verdana" w:cs="Verdana"/>
                <w:color w:val="000000"/>
                <w:sz w:val="20"/>
                <w:szCs w:val="20"/>
              </w:rPr>
              <w:t>Tusla</w:t>
            </w:r>
            <w:proofErr w:type="spellEnd"/>
            <w:r>
              <w:rPr>
                <w:rFonts w:ascii="Verdana" w:eastAsia="Verdana" w:hAnsi="Verdana" w:cs="Verdana"/>
                <w:color w:val="000000"/>
                <w:sz w:val="20"/>
                <w:szCs w:val="20"/>
              </w:rPr>
              <w:t xml:space="preserve"> training module &amp; any other online training offered by PDST</w:t>
            </w:r>
          </w:p>
          <w:p w:rsidR="008F7457" w:rsidRDefault="00086C31">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Vetting Procedures</w:t>
            </w:r>
          </w:p>
          <w:p w:rsidR="008F7457" w:rsidRDefault="00086C31">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Policy of Parents / Volunteers</w:t>
            </w:r>
          </w:p>
          <w:p w:rsidR="008F7457" w:rsidRDefault="00086C31">
            <w:pPr>
              <w:numPr>
                <w:ilvl w:val="0"/>
                <w:numId w:val="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Policy on Visiting Contractors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lastRenderedPageBreak/>
              <w:t>Use of Information and Communication Technology by pupils in school</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 xml:space="preserve">Med </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Bullying</w:t>
            </w:r>
          </w:p>
        </w:tc>
        <w:tc>
          <w:tcPr>
            <w:tcW w:w="5670" w:type="dxa"/>
          </w:tcPr>
          <w:p w:rsidR="008F7457" w:rsidRDefault="00086C31">
            <w:pPr>
              <w:numPr>
                <w:ilvl w:val="0"/>
                <w:numId w:val="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mobile phones/smart watches allowed in school</w:t>
            </w:r>
          </w:p>
          <w:p w:rsidR="008F7457" w:rsidRDefault="00086C31">
            <w:pPr>
              <w:numPr>
                <w:ilvl w:val="0"/>
                <w:numId w:val="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unauthorised recording devices allowed</w:t>
            </w:r>
          </w:p>
          <w:p w:rsidR="008F7457" w:rsidRDefault="00086C31">
            <w:pPr>
              <w:numPr>
                <w:ilvl w:val="0"/>
                <w:numId w:val="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ICT policy</w:t>
            </w:r>
          </w:p>
          <w:p w:rsidR="008F7457" w:rsidRDefault="00086C31">
            <w:pPr>
              <w:numPr>
                <w:ilvl w:val="0"/>
                <w:numId w:val="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Anti-Bullying Policy</w:t>
            </w:r>
          </w:p>
          <w:p w:rsidR="008F7457" w:rsidRDefault="00086C31">
            <w:pPr>
              <w:numPr>
                <w:ilvl w:val="0"/>
                <w:numId w:val="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rsidR="008F7457" w:rsidRDefault="00086C31">
            <w:pPr>
              <w:numPr>
                <w:ilvl w:val="0"/>
                <w:numId w:val="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Internet restrictions in place (safety filters)</w:t>
            </w:r>
          </w:p>
          <w:p w:rsidR="008F7457" w:rsidRDefault="00086C31">
            <w:pPr>
              <w:numPr>
                <w:ilvl w:val="0"/>
                <w:numId w:val="8"/>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 when pupils are using ICT</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Use of Information and Communication Technology by pupils at home for remote learning/school closure</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High</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Cyberbullying/inappropriate content</w:t>
            </w:r>
          </w:p>
        </w:tc>
        <w:tc>
          <w:tcPr>
            <w:tcW w:w="5670" w:type="dxa"/>
          </w:tcPr>
          <w:p w:rsidR="008F7457" w:rsidRDefault="00086C31">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Acceptable Use Policy in Place</w:t>
            </w:r>
          </w:p>
          <w:p w:rsidR="008F7457" w:rsidRDefault="00086C31">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Pupils use school generated email for Google Classroom</w:t>
            </w:r>
          </w:p>
          <w:p w:rsidR="008F7457" w:rsidRDefault="00086C31">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Parent consent given for online contact</w:t>
            </w:r>
          </w:p>
          <w:p w:rsidR="008F7457" w:rsidRDefault="00086C31">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Use of Zoom for video calls</w:t>
            </w:r>
            <w:r w:rsidR="00E14E77">
              <w:rPr>
                <w:rFonts w:ascii="Verdana" w:eastAsia="Verdana" w:hAnsi="Verdana" w:cs="Verdana"/>
                <w:sz w:val="20"/>
                <w:szCs w:val="20"/>
              </w:rPr>
              <w:t>,</w:t>
            </w:r>
            <w:r>
              <w:rPr>
                <w:rFonts w:ascii="Verdana" w:eastAsia="Verdana" w:hAnsi="Verdana" w:cs="Verdana"/>
                <w:sz w:val="20"/>
                <w:szCs w:val="20"/>
              </w:rPr>
              <w:t xml:space="preserve"> so calls are made to parent account</w:t>
            </w:r>
            <w:r w:rsidR="00E14E77">
              <w:rPr>
                <w:rFonts w:ascii="Verdana" w:eastAsia="Verdana" w:hAnsi="Verdana" w:cs="Verdana"/>
                <w:sz w:val="20"/>
                <w:szCs w:val="20"/>
              </w:rPr>
              <w:t xml:space="preserve">.  Parent is </w:t>
            </w:r>
            <w:proofErr w:type="spellStart"/>
            <w:r w:rsidR="00E14E77">
              <w:rPr>
                <w:rFonts w:ascii="Verdana" w:eastAsia="Verdana" w:hAnsi="Verdana" w:cs="Verdana"/>
                <w:sz w:val="20"/>
                <w:szCs w:val="20"/>
              </w:rPr>
              <w:t>cc’ed</w:t>
            </w:r>
            <w:proofErr w:type="spellEnd"/>
            <w:r w:rsidR="00E14E77">
              <w:rPr>
                <w:rFonts w:ascii="Verdana" w:eastAsia="Verdana" w:hAnsi="Verdana" w:cs="Verdana"/>
                <w:sz w:val="20"/>
                <w:szCs w:val="20"/>
              </w:rPr>
              <w:t xml:space="preserve"> if teacher needs to use child account. </w:t>
            </w:r>
          </w:p>
          <w:p w:rsidR="000C68F2" w:rsidRDefault="000C68F2">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“Chat” feature to be disabled between pupils</w:t>
            </w:r>
          </w:p>
          <w:p w:rsidR="000C68F2" w:rsidRDefault="000C68F2">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Screen sharing enabled by host only</w:t>
            </w:r>
          </w:p>
          <w:p w:rsidR="000C68F2" w:rsidRDefault="000C68F2">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Teacher watches any online material/videos prior to sending, to monitor content</w:t>
            </w:r>
          </w:p>
          <w:p w:rsidR="008F7457" w:rsidRDefault="00086C31">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The school uses platforms that are approved by the DES under the Remote Learning Guidelines</w:t>
            </w:r>
          </w:p>
          <w:p w:rsidR="008F7457" w:rsidRDefault="00086C31">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Parents have agreed to School Remote Learning Policy</w:t>
            </w:r>
          </w:p>
          <w:p w:rsidR="008F7457" w:rsidRDefault="00086C31">
            <w:pPr>
              <w:numPr>
                <w:ilvl w:val="0"/>
                <w:numId w:val="7"/>
              </w:num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Teachers use parent contact details for emails and phone calls when making contact</w:t>
            </w:r>
          </w:p>
          <w:p w:rsidR="008F7457" w:rsidRDefault="008F7457">
            <w:pPr>
              <w:pBdr>
                <w:top w:val="nil"/>
                <w:left w:val="nil"/>
                <w:bottom w:val="nil"/>
                <w:right w:val="nil"/>
                <w:between w:val="nil"/>
              </w:pBdr>
              <w:ind w:left="720" w:hanging="360"/>
              <w:rPr>
                <w:rFonts w:ascii="Verdana" w:eastAsia="Verdana" w:hAnsi="Verdana" w:cs="Verdana"/>
                <w:sz w:val="20"/>
                <w:szCs w:val="20"/>
              </w:rPr>
            </w:pP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Students participating in work experience in the school</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Low </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tc>
        <w:tc>
          <w:tcPr>
            <w:tcW w:w="5670" w:type="dxa"/>
          </w:tcPr>
          <w:p w:rsidR="008F7457" w:rsidRDefault="00086C31">
            <w:pPr>
              <w:numPr>
                <w:ilvl w:val="0"/>
                <w:numId w:val="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Class teacher is also present  </w:t>
            </w:r>
          </w:p>
          <w:p w:rsidR="008F7457" w:rsidRDefault="00086C31">
            <w:pPr>
              <w:numPr>
                <w:ilvl w:val="0"/>
                <w:numId w:val="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Work experience policy </w:t>
            </w:r>
          </w:p>
          <w:p w:rsidR="008F7457" w:rsidRDefault="00086C31">
            <w:pPr>
              <w:numPr>
                <w:ilvl w:val="0"/>
                <w:numId w:val="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Child </w:t>
            </w:r>
            <w:r>
              <w:rPr>
                <w:rFonts w:ascii="Verdana" w:eastAsia="Verdana" w:hAnsi="Verdana" w:cs="Verdana"/>
                <w:sz w:val="20"/>
                <w:szCs w:val="20"/>
              </w:rPr>
              <w:t>safeguarding statement</w:t>
            </w:r>
            <w:r>
              <w:rPr>
                <w:rFonts w:ascii="Verdana" w:eastAsia="Verdana" w:hAnsi="Verdana" w:cs="Verdana"/>
                <w:color w:val="000000"/>
                <w:sz w:val="20"/>
                <w:szCs w:val="20"/>
              </w:rPr>
              <w:t xml:space="preserve"> is on display in every class</w:t>
            </w:r>
          </w:p>
          <w:p w:rsidR="008F7457" w:rsidRDefault="00086C31">
            <w:pPr>
              <w:numPr>
                <w:ilvl w:val="0"/>
                <w:numId w:val="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Work experience timetable (to ensure staff are aware of where student is meant to be at all times)</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lastRenderedPageBreak/>
              <w:t>Student teachers undertaking training placement in school</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Low </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Harm to pupils </w:t>
            </w:r>
          </w:p>
        </w:tc>
        <w:tc>
          <w:tcPr>
            <w:tcW w:w="5670" w:type="dxa"/>
          </w:tcPr>
          <w:p w:rsidR="008F7457" w:rsidRDefault="00086C31">
            <w:pPr>
              <w:numPr>
                <w:ilvl w:val="0"/>
                <w:numId w:val="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Class teacher is also present </w:t>
            </w:r>
          </w:p>
          <w:p w:rsidR="008F7457" w:rsidRDefault="00086C31">
            <w:pPr>
              <w:numPr>
                <w:ilvl w:val="0"/>
                <w:numId w:val="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Work experience policy </w:t>
            </w:r>
          </w:p>
          <w:p w:rsidR="008F7457" w:rsidRDefault="00086C31">
            <w:pPr>
              <w:numPr>
                <w:ilvl w:val="0"/>
                <w:numId w:val="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Child </w:t>
            </w:r>
            <w:r>
              <w:rPr>
                <w:rFonts w:ascii="Verdana" w:eastAsia="Verdana" w:hAnsi="Verdana" w:cs="Verdana"/>
                <w:sz w:val="20"/>
                <w:szCs w:val="20"/>
              </w:rPr>
              <w:t>safeguarding statement</w:t>
            </w:r>
            <w:r>
              <w:rPr>
                <w:rFonts w:ascii="Verdana" w:eastAsia="Verdana" w:hAnsi="Verdana" w:cs="Verdana"/>
                <w:color w:val="000000"/>
                <w:sz w:val="20"/>
                <w:szCs w:val="20"/>
              </w:rPr>
              <w:t xml:space="preserve"> is on display in every class</w:t>
            </w:r>
          </w:p>
          <w:p w:rsidR="008F7457" w:rsidRDefault="00086C31">
            <w:pPr>
              <w:numPr>
                <w:ilvl w:val="0"/>
                <w:numId w:val="1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Student teachers are Garda vetted</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Use of video/photography/other media to record school events </w:t>
            </w:r>
          </w:p>
          <w:p w:rsidR="008F7457" w:rsidRDefault="008F7457">
            <w:pPr>
              <w:spacing w:before="96"/>
              <w:jc w:val="both"/>
              <w:rPr>
                <w:rFonts w:ascii="Verdana" w:eastAsia="Verdana" w:hAnsi="Verdana" w:cs="Verdana"/>
                <w:sz w:val="20"/>
                <w:szCs w:val="20"/>
              </w:rPr>
            </w:pPr>
          </w:p>
        </w:tc>
        <w:tc>
          <w:tcPr>
            <w:tcW w:w="931"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High </w:t>
            </w:r>
          </w:p>
        </w:tc>
        <w:tc>
          <w:tcPr>
            <w:tcW w:w="4252" w:type="dxa"/>
          </w:tcPr>
          <w:p w:rsidR="008F7457" w:rsidRDefault="008F7457">
            <w:pPr>
              <w:pBdr>
                <w:top w:val="nil"/>
                <w:left w:val="nil"/>
                <w:bottom w:val="nil"/>
                <w:right w:val="nil"/>
                <w:between w:val="nil"/>
              </w:pBdr>
              <w:rPr>
                <w:rFonts w:ascii="Verdana" w:eastAsia="Verdana" w:hAnsi="Verdana" w:cs="Verdana"/>
                <w:color w:val="000000"/>
                <w:sz w:val="20"/>
                <w:szCs w:val="20"/>
              </w:rPr>
            </w:pPr>
          </w:p>
        </w:tc>
        <w:tc>
          <w:tcPr>
            <w:tcW w:w="5670" w:type="dxa"/>
          </w:tcPr>
          <w:p w:rsidR="008F7457" w:rsidRDefault="00086C31">
            <w:pPr>
              <w:numPr>
                <w:ilvl w:val="0"/>
                <w:numId w:val="1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No names of pupils with photographs or videos that are online (social media, class blogs or school website)</w:t>
            </w:r>
          </w:p>
          <w:p w:rsidR="008F7457" w:rsidRDefault="00086C31">
            <w:pPr>
              <w:numPr>
                <w:ilvl w:val="0"/>
                <w:numId w:val="1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Parent consent given on child’s enrolment form for photographs to be taken</w:t>
            </w:r>
          </w:p>
          <w:p w:rsidR="008F7457" w:rsidRDefault="00086C31">
            <w:pPr>
              <w:numPr>
                <w:ilvl w:val="0"/>
                <w:numId w:val="1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Staff present during activities / school photographs</w:t>
            </w:r>
          </w:p>
          <w:p w:rsidR="008F7457" w:rsidRDefault="00086C31">
            <w:pPr>
              <w:numPr>
                <w:ilvl w:val="0"/>
                <w:numId w:val="1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photographer is Garda vetted</w:t>
            </w:r>
          </w:p>
        </w:tc>
      </w:tr>
      <w:tr w:rsidR="008F7457">
        <w:trPr>
          <w:trHeight w:val="567"/>
        </w:trPr>
        <w:tc>
          <w:tcPr>
            <w:tcW w:w="4031" w:type="dxa"/>
          </w:tcPr>
          <w:p w:rsidR="008F7457" w:rsidRDefault="00086C31">
            <w:pPr>
              <w:spacing w:before="96"/>
              <w:jc w:val="both"/>
              <w:rPr>
                <w:rFonts w:ascii="Verdana" w:eastAsia="Verdana" w:hAnsi="Verdana" w:cs="Verdana"/>
                <w:sz w:val="20"/>
                <w:szCs w:val="20"/>
              </w:rPr>
            </w:pPr>
            <w:r>
              <w:rPr>
                <w:rFonts w:ascii="Verdana" w:eastAsia="Verdana" w:hAnsi="Verdana" w:cs="Verdana"/>
                <w:sz w:val="20"/>
                <w:szCs w:val="20"/>
              </w:rPr>
              <w:t xml:space="preserve">After school use of school premises by other organisations </w:t>
            </w:r>
          </w:p>
          <w:p w:rsidR="008F7457" w:rsidRDefault="008F7457">
            <w:pPr>
              <w:spacing w:before="96"/>
              <w:jc w:val="both"/>
              <w:rPr>
                <w:rFonts w:ascii="Verdana" w:eastAsia="Verdana" w:hAnsi="Verdana" w:cs="Verdana"/>
                <w:sz w:val="20"/>
                <w:szCs w:val="20"/>
              </w:rPr>
            </w:pPr>
          </w:p>
        </w:tc>
        <w:tc>
          <w:tcPr>
            <w:tcW w:w="931" w:type="dxa"/>
          </w:tcPr>
          <w:p w:rsidR="008F7457" w:rsidRDefault="008F7457">
            <w:pPr>
              <w:pBdr>
                <w:top w:val="nil"/>
                <w:left w:val="nil"/>
                <w:bottom w:val="nil"/>
                <w:right w:val="nil"/>
                <w:between w:val="nil"/>
              </w:pBdr>
              <w:rPr>
                <w:rFonts w:ascii="Verdana" w:eastAsia="Verdana" w:hAnsi="Verdana" w:cs="Verdana"/>
                <w:color w:val="000000"/>
                <w:sz w:val="20"/>
                <w:szCs w:val="20"/>
              </w:rPr>
            </w:pPr>
          </w:p>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252" w:type="dxa"/>
          </w:tcPr>
          <w:p w:rsidR="008F7457" w:rsidRDefault="00086C31">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Harm to pupils</w:t>
            </w:r>
          </w:p>
        </w:tc>
        <w:tc>
          <w:tcPr>
            <w:tcW w:w="5670" w:type="dxa"/>
          </w:tcPr>
          <w:p w:rsidR="008F7457" w:rsidRDefault="00086C31">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Groups are required to abide by organisational child protection procedures</w:t>
            </w:r>
          </w:p>
        </w:tc>
      </w:tr>
    </w:tbl>
    <w:p w:rsidR="008F7457" w:rsidRDefault="008F7457">
      <w:pPr>
        <w:spacing w:after="0" w:line="240" w:lineRule="auto"/>
        <w:jc w:val="both"/>
        <w:rPr>
          <w:rFonts w:ascii="Verdana" w:eastAsia="Verdana" w:hAnsi="Verdana" w:cs="Verdana"/>
          <w:sz w:val="20"/>
          <w:szCs w:val="20"/>
        </w:rPr>
      </w:pPr>
    </w:p>
    <w:p w:rsidR="008F7457" w:rsidRDefault="00086C31">
      <w:pPr>
        <w:ind w:right="-188"/>
        <w:jc w:val="both"/>
        <w:rPr>
          <w:rFonts w:ascii="Verdana" w:eastAsia="Verdana" w:hAnsi="Verdana" w:cs="Verdana"/>
          <w:sz w:val="20"/>
          <w:szCs w:val="20"/>
        </w:rPr>
      </w:pPr>
      <w:r>
        <w:rPr>
          <w:rFonts w:ascii="Verdana" w:eastAsia="Verdana" w:hAnsi="Verdana" w:cs="Verdana"/>
          <w:b/>
          <w:sz w:val="20"/>
          <w:szCs w:val="20"/>
        </w:rPr>
        <w:t>Important Note:</w:t>
      </w:r>
      <w:r>
        <w:rPr>
          <w:rFonts w:ascii="Verdana" w:eastAsia="Verdana" w:hAnsi="Verdana" w:cs="Verdana"/>
          <w:sz w:val="20"/>
          <w:szCs w:val="20"/>
        </w:rPr>
        <w:t xml:space="preserve">  It should be noted that risk in the context of this risk assessment is the risk of “harm” as defined in the Children First Act 2015 and not general health and safety risk.  The definition of harm is set out in Chapter 4 of the </w:t>
      </w:r>
      <w:r>
        <w:rPr>
          <w:rFonts w:ascii="Verdana" w:eastAsia="Verdana" w:hAnsi="Verdana" w:cs="Verdana"/>
          <w:i/>
          <w:sz w:val="20"/>
          <w:szCs w:val="20"/>
        </w:rPr>
        <w:t>Child Protection Procedures</w:t>
      </w:r>
      <w:r w:rsidR="000C68F2">
        <w:rPr>
          <w:rFonts w:ascii="Verdana" w:eastAsia="Verdana" w:hAnsi="Verdana" w:cs="Verdana"/>
          <w:i/>
          <w:sz w:val="20"/>
          <w:szCs w:val="20"/>
        </w:rPr>
        <w:t xml:space="preserve"> for Primary and Post- Primary </w:t>
      </w:r>
      <w:r>
        <w:rPr>
          <w:rFonts w:ascii="Verdana" w:eastAsia="Verdana" w:hAnsi="Verdana" w:cs="Verdana"/>
          <w:i/>
          <w:sz w:val="20"/>
          <w:szCs w:val="20"/>
        </w:rPr>
        <w:t>Schools 2017</w:t>
      </w:r>
    </w:p>
    <w:p w:rsidR="008F7457" w:rsidRDefault="00086C31">
      <w:pPr>
        <w:ind w:right="-188"/>
        <w:jc w:val="both"/>
        <w:rPr>
          <w:rFonts w:ascii="Verdana" w:eastAsia="Verdana" w:hAnsi="Verdana" w:cs="Verdana"/>
          <w:sz w:val="20"/>
          <w:szCs w:val="20"/>
        </w:rPr>
      </w:pPr>
      <w:r>
        <w:rPr>
          <w:rFonts w:ascii="Verdana" w:eastAsia="Verdana" w:hAnsi="Verdana" w:cs="Verdana"/>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8F7457" w:rsidRDefault="00086C31">
      <w:pPr>
        <w:spacing w:after="0"/>
        <w:jc w:val="both"/>
        <w:rPr>
          <w:rFonts w:ascii="Verdana" w:eastAsia="Verdana" w:hAnsi="Verdana" w:cs="Verdana"/>
          <w:sz w:val="20"/>
          <w:szCs w:val="20"/>
        </w:rPr>
      </w:pPr>
      <w:r>
        <w:rPr>
          <w:rFonts w:ascii="Verdana" w:eastAsia="Verdana" w:hAnsi="Verdana" w:cs="Verdana"/>
          <w:sz w:val="20"/>
          <w:szCs w:val="20"/>
        </w:rPr>
        <w:t xml:space="preserve">This risk assessment has been completed by the Staff and Board of Management in </w:t>
      </w:r>
      <w:r w:rsidRPr="000C68F2">
        <w:rPr>
          <w:rFonts w:ascii="Verdana" w:eastAsia="Verdana" w:hAnsi="Verdana" w:cs="Verdana"/>
          <w:sz w:val="20"/>
          <w:szCs w:val="20"/>
        </w:rPr>
        <w:t>January 2021</w:t>
      </w:r>
      <w:r>
        <w:rPr>
          <w:rFonts w:ascii="Verdana" w:eastAsia="Verdana" w:hAnsi="Verdana" w:cs="Verdana"/>
          <w:i/>
          <w:sz w:val="20"/>
          <w:szCs w:val="20"/>
        </w:rPr>
        <w:t xml:space="preserve">. </w:t>
      </w:r>
      <w:r>
        <w:rPr>
          <w:rFonts w:ascii="Verdana" w:eastAsia="Verdana" w:hAnsi="Verdana" w:cs="Verdana"/>
          <w:sz w:val="20"/>
          <w:szCs w:val="20"/>
        </w:rPr>
        <w:t>It will be reviewed as part of the school’s annual review of its Child Safeguarding Statement.</w:t>
      </w:r>
    </w:p>
    <w:p w:rsidR="008F7457" w:rsidRDefault="008F7457">
      <w:pPr>
        <w:spacing w:after="0"/>
        <w:jc w:val="both"/>
        <w:rPr>
          <w:rFonts w:ascii="Verdana" w:eastAsia="Verdana" w:hAnsi="Verdana" w:cs="Verdana"/>
          <w:sz w:val="20"/>
          <w:szCs w:val="20"/>
        </w:rPr>
      </w:pPr>
    </w:p>
    <w:p w:rsidR="008F7457" w:rsidRDefault="008F7457">
      <w:pPr>
        <w:spacing w:after="0" w:line="240" w:lineRule="auto"/>
        <w:ind w:right="-680"/>
        <w:jc w:val="both"/>
        <w:rPr>
          <w:rFonts w:ascii="Verdana" w:eastAsia="Verdana" w:hAnsi="Verdana" w:cs="Verdana"/>
          <w:b/>
          <w:i/>
          <w:sz w:val="20"/>
          <w:szCs w:val="20"/>
          <w:u w:val="single"/>
        </w:rPr>
      </w:pPr>
    </w:p>
    <w:p w:rsidR="008F7457" w:rsidRDefault="008F7457">
      <w:pPr>
        <w:spacing w:after="0" w:line="240" w:lineRule="auto"/>
        <w:ind w:right="-680"/>
        <w:jc w:val="both"/>
        <w:rPr>
          <w:rFonts w:ascii="Verdana" w:eastAsia="Verdana" w:hAnsi="Verdana" w:cs="Verdana"/>
          <w:b/>
          <w:i/>
          <w:sz w:val="20"/>
          <w:szCs w:val="20"/>
          <w:u w:val="single"/>
        </w:rPr>
      </w:pPr>
    </w:p>
    <w:p w:rsidR="008F7457" w:rsidRDefault="00086C31">
      <w:pPr>
        <w:spacing w:after="0" w:line="240" w:lineRule="auto"/>
        <w:ind w:right="-680"/>
        <w:jc w:val="both"/>
        <w:rPr>
          <w:rFonts w:ascii="Verdana" w:eastAsia="Verdana" w:hAnsi="Verdana" w:cs="Verdana"/>
          <w:b/>
          <w:i/>
          <w:sz w:val="20"/>
          <w:szCs w:val="20"/>
          <w:u w:val="single"/>
        </w:rPr>
      </w:pPr>
      <w:r>
        <w:rPr>
          <w:rFonts w:ascii="Verdana" w:eastAsia="Verdana" w:hAnsi="Verdana" w:cs="Verdana"/>
          <w:b/>
          <w:i/>
          <w:sz w:val="20"/>
          <w:szCs w:val="20"/>
          <w:u w:val="single"/>
        </w:rPr>
        <w:t xml:space="preserve">Signed </w:t>
      </w:r>
      <w:r w:rsidR="000C68F2">
        <w:rPr>
          <w:rFonts w:ascii="Verdana" w:eastAsia="Verdana" w:hAnsi="Verdana" w:cs="Verdana"/>
          <w:b/>
          <w:i/>
          <w:sz w:val="20"/>
          <w:szCs w:val="20"/>
          <w:u w:val="single"/>
        </w:rPr>
        <w:t xml:space="preserve">  Fr Martin Glynn</w:t>
      </w:r>
      <w:r>
        <w:rPr>
          <w:rFonts w:ascii="Verdana" w:eastAsia="Verdana" w:hAnsi="Verdana" w:cs="Verdana"/>
          <w:b/>
          <w:i/>
          <w:sz w:val="20"/>
          <w:szCs w:val="20"/>
          <w:u w:val="single"/>
        </w:rPr>
        <w:tab/>
        <w:t xml:space="preserve"> Date </w:t>
      </w:r>
      <w:r w:rsidR="000C68F2">
        <w:rPr>
          <w:rFonts w:ascii="Verdana" w:eastAsia="Verdana" w:hAnsi="Verdana" w:cs="Verdana"/>
          <w:b/>
          <w:i/>
          <w:sz w:val="20"/>
          <w:szCs w:val="20"/>
          <w:u w:val="single"/>
        </w:rPr>
        <w:t>28</w:t>
      </w:r>
      <w:r w:rsidR="000C68F2" w:rsidRPr="000C68F2">
        <w:rPr>
          <w:rFonts w:ascii="Verdana" w:eastAsia="Verdana" w:hAnsi="Verdana" w:cs="Verdana"/>
          <w:b/>
          <w:i/>
          <w:sz w:val="20"/>
          <w:szCs w:val="20"/>
          <w:u w:val="single"/>
          <w:vertAlign w:val="superscript"/>
        </w:rPr>
        <w:t>th</w:t>
      </w:r>
      <w:r w:rsidR="000C68F2">
        <w:rPr>
          <w:rFonts w:ascii="Verdana" w:eastAsia="Verdana" w:hAnsi="Verdana" w:cs="Verdana"/>
          <w:b/>
          <w:i/>
          <w:sz w:val="20"/>
          <w:szCs w:val="20"/>
          <w:u w:val="single"/>
        </w:rPr>
        <w:t xml:space="preserve"> </w:t>
      </w:r>
      <w:r>
        <w:rPr>
          <w:rFonts w:ascii="Verdana" w:eastAsia="Verdana" w:hAnsi="Verdana" w:cs="Verdana"/>
          <w:b/>
          <w:i/>
          <w:sz w:val="20"/>
          <w:szCs w:val="20"/>
          <w:u w:val="single"/>
        </w:rPr>
        <w:t xml:space="preserve">January 2021 </w:t>
      </w:r>
    </w:p>
    <w:p w:rsidR="008F7457" w:rsidRDefault="008F7457">
      <w:pPr>
        <w:spacing w:after="0" w:line="240" w:lineRule="auto"/>
        <w:ind w:right="-680"/>
        <w:jc w:val="both"/>
        <w:rPr>
          <w:rFonts w:ascii="Verdana" w:eastAsia="Verdana" w:hAnsi="Verdana" w:cs="Verdana"/>
          <w:sz w:val="20"/>
          <w:szCs w:val="20"/>
        </w:rPr>
      </w:pPr>
    </w:p>
    <w:p w:rsidR="008F7457" w:rsidRDefault="00086C31">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Chairperson, Board of Management </w:t>
      </w:r>
    </w:p>
    <w:p w:rsidR="008F7457" w:rsidRDefault="008F7457">
      <w:pPr>
        <w:spacing w:after="0" w:line="240" w:lineRule="auto"/>
        <w:ind w:right="-680"/>
        <w:jc w:val="both"/>
        <w:rPr>
          <w:rFonts w:ascii="Verdana" w:eastAsia="Verdana" w:hAnsi="Verdana" w:cs="Verdana"/>
          <w:sz w:val="20"/>
          <w:szCs w:val="20"/>
        </w:rPr>
      </w:pPr>
    </w:p>
    <w:p w:rsidR="008F7457" w:rsidRDefault="008F7457">
      <w:pPr>
        <w:spacing w:after="0" w:line="240" w:lineRule="auto"/>
        <w:ind w:right="-680"/>
        <w:jc w:val="both"/>
        <w:rPr>
          <w:rFonts w:ascii="Verdana" w:eastAsia="Verdana" w:hAnsi="Verdana" w:cs="Verdana"/>
          <w:sz w:val="20"/>
          <w:szCs w:val="20"/>
        </w:rPr>
      </w:pPr>
    </w:p>
    <w:p w:rsidR="008F7457" w:rsidRDefault="008F7457">
      <w:pPr>
        <w:spacing w:after="0" w:line="240" w:lineRule="auto"/>
        <w:ind w:right="-680"/>
        <w:jc w:val="both"/>
        <w:rPr>
          <w:rFonts w:ascii="Verdana" w:eastAsia="Verdana" w:hAnsi="Verdana" w:cs="Verdana"/>
          <w:sz w:val="20"/>
          <w:szCs w:val="20"/>
        </w:rPr>
      </w:pPr>
    </w:p>
    <w:p w:rsidR="008F7457" w:rsidRDefault="00086C31">
      <w:pPr>
        <w:spacing w:after="0" w:line="240" w:lineRule="auto"/>
        <w:ind w:right="-680"/>
        <w:jc w:val="both"/>
        <w:rPr>
          <w:rFonts w:ascii="Verdana" w:eastAsia="Verdana" w:hAnsi="Verdana" w:cs="Verdana"/>
          <w:b/>
          <w:i/>
          <w:sz w:val="20"/>
          <w:szCs w:val="20"/>
          <w:u w:val="single"/>
        </w:rPr>
      </w:pPr>
      <w:r>
        <w:rPr>
          <w:rFonts w:ascii="Verdana" w:eastAsia="Verdana" w:hAnsi="Verdana" w:cs="Verdana"/>
          <w:b/>
          <w:i/>
          <w:sz w:val="20"/>
          <w:szCs w:val="20"/>
          <w:u w:val="single"/>
        </w:rPr>
        <w:lastRenderedPageBreak/>
        <w:t xml:space="preserve">Signed </w:t>
      </w:r>
      <w:r w:rsidR="000C68F2">
        <w:rPr>
          <w:rFonts w:ascii="Verdana" w:eastAsia="Verdana" w:hAnsi="Verdana" w:cs="Verdana"/>
          <w:b/>
          <w:i/>
          <w:sz w:val="20"/>
          <w:szCs w:val="20"/>
          <w:u w:val="single"/>
        </w:rPr>
        <w:t xml:space="preserve"> Paula O’Connor</w:t>
      </w:r>
      <w:r>
        <w:rPr>
          <w:rFonts w:ascii="Verdana" w:eastAsia="Verdana" w:hAnsi="Verdana" w:cs="Verdana"/>
          <w:b/>
          <w:i/>
          <w:sz w:val="20"/>
          <w:szCs w:val="20"/>
          <w:u w:val="single"/>
        </w:rPr>
        <w:t xml:space="preserve">     Date </w:t>
      </w:r>
      <w:r w:rsidR="000C68F2">
        <w:rPr>
          <w:rFonts w:ascii="Verdana" w:eastAsia="Verdana" w:hAnsi="Verdana" w:cs="Verdana"/>
          <w:b/>
          <w:i/>
          <w:sz w:val="20"/>
          <w:szCs w:val="20"/>
          <w:u w:val="single"/>
        </w:rPr>
        <w:t>28</w:t>
      </w:r>
      <w:r w:rsidR="000C68F2" w:rsidRPr="000C68F2">
        <w:rPr>
          <w:rFonts w:ascii="Verdana" w:eastAsia="Verdana" w:hAnsi="Verdana" w:cs="Verdana"/>
          <w:b/>
          <w:i/>
          <w:sz w:val="20"/>
          <w:szCs w:val="20"/>
          <w:u w:val="single"/>
          <w:vertAlign w:val="superscript"/>
        </w:rPr>
        <w:t>th</w:t>
      </w:r>
      <w:r w:rsidR="000C68F2">
        <w:rPr>
          <w:rFonts w:ascii="Verdana" w:eastAsia="Verdana" w:hAnsi="Verdana" w:cs="Verdana"/>
          <w:b/>
          <w:i/>
          <w:sz w:val="20"/>
          <w:szCs w:val="20"/>
          <w:u w:val="single"/>
        </w:rPr>
        <w:t xml:space="preserve"> </w:t>
      </w:r>
      <w:r>
        <w:rPr>
          <w:rFonts w:ascii="Verdana" w:eastAsia="Verdana" w:hAnsi="Verdana" w:cs="Verdana"/>
          <w:b/>
          <w:i/>
          <w:sz w:val="20"/>
          <w:szCs w:val="20"/>
          <w:u w:val="single"/>
        </w:rPr>
        <w:t>January 2021</w:t>
      </w:r>
    </w:p>
    <w:p w:rsidR="008F7457" w:rsidRDefault="008F7457">
      <w:pPr>
        <w:spacing w:after="0" w:line="240" w:lineRule="auto"/>
        <w:ind w:right="-680"/>
        <w:jc w:val="both"/>
        <w:rPr>
          <w:rFonts w:ascii="Verdana" w:eastAsia="Verdana" w:hAnsi="Verdana" w:cs="Verdana"/>
          <w:sz w:val="20"/>
          <w:szCs w:val="20"/>
        </w:rPr>
      </w:pPr>
    </w:p>
    <w:p w:rsidR="008F7457" w:rsidRDefault="00086C31">
      <w:pPr>
        <w:spacing w:after="0" w:line="240" w:lineRule="auto"/>
        <w:ind w:right="-680"/>
        <w:jc w:val="both"/>
        <w:rPr>
          <w:rFonts w:ascii="Verdana" w:eastAsia="Verdana" w:hAnsi="Verdana" w:cs="Verdana"/>
          <w:sz w:val="20"/>
          <w:szCs w:val="20"/>
        </w:rPr>
      </w:pPr>
      <w:r>
        <w:rPr>
          <w:rFonts w:ascii="Verdana" w:eastAsia="Verdana" w:hAnsi="Verdana" w:cs="Verdana"/>
          <w:sz w:val="20"/>
          <w:szCs w:val="20"/>
        </w:rPr>
        <w:t>Principal/Secretary to the Board of Management</w:t>
      </w:r>
    </w:p>
    <w:p w:rsidR="008F7457" w:rsidRDefault="008F7457">
      <w:pPr>
        <w:spacing w:after="0" w:line="240" w:lineRule="auto"/>
        <w:jc w:val="both"/>
        <w:rPr>
          <w:rFonts w:ascii="Verdana" w:eastAsia="Verdana" w:hAnsi="Verdana" w:cs="Verdana"/>
          <w:sz w:val="20"/>
          <w:szCs w:val="20"/>
        </w:rPr>
      </w:pPr>
    </w:p>
    <w:sectPr w:rsidR="008F7457">
      <w:footerReference w:type="default" r:id="rId9"/>
      <w:pgSz w:w="16838" w:h="11906" w:orient="landscape"/>
      <w:pgMar w:top="720" w:right="720" w:bottom="720" w:left="720" w:header="708" w:footer="4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F" w:rsidRDefault="00B320AF">
      <w:pPr>
        <w:spacing w:after="0" w:line="240" w:lineRule="auto"/>
      </w:pPr>
      <w:r>
        <w:separator/>
      </w:r>
    </w:p>
  </w:endnote>
  <w:endnote w:type="continuationSeparator" w:id="0">
    <w:p w:rsidR="00B320AF" w:rsidRDefault="00B3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57" w:rsidRDefault="00086C3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B77C4">
      <w:rPr>
        <w:noProof/>
        <w:color w:val="000000"/>
      </w:rPr>
      <w:t>8</w:t>
    </w:r>
    <w:r>
      <w:rPr>
        <w:color w:val="000000"/>
      </w:rPr>
      <w:fldChar w:fldCharType="end"/>
    </w:r>
  </w:p>
  <w:p w:rsidR="008F7457" w:rsidRDefault="008F745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F" w:rsidRDefault="00B320AF">
      <w:pPr>
        <w:spacing w:after="0" w:line="240" w:lineRule="auto"/>
      </w:pPr>
      <w:r>
        <w:separator/>
      </w:r>
    </w:p>
  </w:footnote>
  <w:footnote w:type="continuationSeparator" w:id="0">
    <w:p w:rsidR="00B320AF" w:rsidRDefault="00B32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427"/>
    <w:multiLevelType w:val="multilevel"/>
    <w:tmpl w:val="114C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02357"/>
    <w:multiLevelType w:val="multilevel"/>
    <w:tmpl w:val="1286E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B29EE"/>
    <w:multiLevelType w:val="multilevel"/>
    <w:tmpl w:val="89FAC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ED17A6"/>
    <w:multiLevelType w:val="multilevel"/>
    <w:tmpl w:val="CE809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FD34C4"/>
    <w:multiLevelType w:val="multilevel"/>
    <w:tmpl w:val="E1F04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604F32"/>
    <w:multiLevelType w:val="multilevel"/>
    <w:tmpl w:val="0F8E1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3402AB"/>
    <w:multiLevelType w:val="multilevel"/>
    <w:tmpl w:val="12CA2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077517"/>
    <w:multiLevelType w:val="multilevel"/>
    <w:tmpl w:val="8D208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A522D7"/>
    <w:multiLevelType w:val="multilevel"/>
    <w:tmpl w:val="7FB0E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2E6D1E"/>
    <w:multiLevelType w:val="multilevel"/>
    <w:tmpl w:val="AD1ED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3417DD"/>
    <w:multiLevelType w:val="multilevel"/>
    <w:tmpl w:val="6F848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921B30"/>
    <w:multiLevelType w:val="multilevel"/>
    <w:tmpl w:val="64B61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2E3B8C"/>
    <w:multiLevelType w:val="multilevel"/>
    <w:tmpl w:val="5E6CC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767680"/>
    <w:multiLevelType w:val="multilevel"/>
    <w:tmpl w:val="DC22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7C737B"/>
    <w:multiLevelType w:val="multilevel"/>
    <w:tmpl w:val="F98E6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14"/>
  </w:num>
  <w:num w:numId="4">
    <w:abstractNumId w:val="12"/>
  </w:num>
  <w:num w:numId="5">
    <w:abstractNumId w:val="3"/>
  </w:num>
  <w:num w:numId="6">
    <w:abstractNumId w:val="10"/>
  </w:num>
  <w:num w:numId="7">
    <w:abstractNumId w:val="0"/>
  </w:num>
  <w:num w:numId="8">
    <w:abstractNumId w:val="5"/>
  </w:num>
  <w:num w:numId="9">
    <w:abstractNumId w:val="2"/>
  </w:num>
  <w:num w:numId="10">
    <w:abstractNumId w:val="11"/>
  </w:num>
  <w:num w:numId="11">
    <w:abstractNumId w:val="9"/>
  </w:num>
  <w:num w:numId="12">
    <w:abstractNumId w:val="4"/>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57"/>
    <w:rsid w:val="00086C31"/>
    <w:rsid w:val="000C68F2"/>
    <w:rsid w:val="00762776"/>
    <w:rsid w:val="008F7457"/>
    <w:rsid w:val="00B320AF"/>
    <w:rsid w:val="00E14E77"/>
    <w:rsid w:val="00EB77C4"/>
    <w:rsid w:val="00F439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D7C7F-C340-438D-A05F-BDD36EC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50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6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AxiHBjlUjJohBlSFRll3kFMJg==">AMUW2mXq2iDXgzuVAhCqea1wN2rio51I4S3ZHfv7+tPi2ed8GzFpnAhh7Dr+i3Gh7mf0XnV5zQxCgSL6a3NWEbelguXQ3DKkrIC9Ha5NE+Zvy8lv1S/1HV3724MzTfJxXrZa9QSIGqFKpi1FgJV7/4HhXm0I1XPzqPSFC/NpDSAYx+a5k7ITtventHdCkH39rb2fOq27SniB9XlpnxcqQSZFdb1zAZHIxTZEYoVfzLHDomQTgUof9ZM3BS/4VAtdPnKdRAUEtfKnyPwJxyVKYPOJtg2rc2vKpkETznnYB5ei8GoLXF7Ku4GZgS4JWWa3rdlJn7plsOIiz5BshY1rruxrbVWfvcQX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Paula</cp:lastModifiedBy>
  <cp:revision>4</cp:revision>
  <dcterms:created xsi:type="dcterms:W3CDTF">2021-01-27T15:14:00Z</dcterms:created>
  <dcterms:modified xsi:type="dcterms:W3CDTF">2021-02-01T11:39:00Z</dcterms:modified>
</cp:coreProperties>
</file>